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7B107" w14:textId="77777777" w:rsidR="009B36D3" w:rsidRPr="00356EB9" w:rsidRDefault="00F83561" w:rsidP="008A3B97">
      <w:pPr>
        <w:pStyle w:val="Bezproreda"/>
        <w:spacing w:line="276" w:lineRule="auto"/>
        <w:jc w:val="both"/>
        <w:rPr>
          <w:rFonts w:ascii="Arial" w:hAnsi="Arial" w:cs="Arial"/>
          <w:b/>
        </w:rPr>
      </w:pPr>
      <w:bookmarkStart w:id="0" w:name="_Hlk161825861"/>
      <w:r w:rsidRPr="00356EB9">
        <w:rPr>
          <w:rFonts w:ascii="Arial" w:hAnsi="Arial" w:cs="Arial"/>
          <w:b/>
        </w:rPr>
        <w:t xml:space="preserve">OSNOVNA ŠKOLA </w:t>
      </w:r>
      <w:r w:rsidR="006A3B06" w:rsidRPr="00356EB9">
        <w:rPr>
          <w:rFonts w:ascii="Arial" w:hAnsi="Arial" w:cs="Arial"/>
          <w:b/>
        </w:rPr>
        <w:t>PETRA STUDENCA, KANFANAR</w:t>
      </w:r>
    </w:p>
    <w:p w14:paraId="5A1F61FC" w14:textId="57A108D7" w:rsidR="009B36D3" w:rsidRPr="00356EB9" w:rsidRDefault="00661B54" w:rsidP="008A3B97">
      <w:pPr>
        <w:pStyle w:val="Bezproreda"/>
        <w:spacing w:line="276" w:lineRule="auto"/>
        <w:jc w:val="both"/>
        <w:rPr>
          <w:rFonts w:ascii="Arial" w:hAnsi="Arial" w:cs="Arial"/>
        </w:rPr>
      </w:pPr>
      <w:r>
        <w:rPr>
          <w:rFonts w:ascii="Arial" w:hAnsi="Arial" w:cs="Arial"/>
        </w:rPr>
        <w:t xml:space="preserve">Kanfanar, </w:t>
      </w:r>
      <w:r w:rsidR="006A3B06" w:rsidRPr="00356EB9">
        <w:rPr>
          <w:rFonts w:ascii="Arial" w:hAnsi="Arial" w:cs="Arial"/>
        </w:rPr>
        <w:t>Dvigradska 3</w:t>
      </w:r>
    </w:p>
    <w:p w14:paraId="2D1F9E7E" w14:textId="77777777" w:rsidR="00CB4987" w:rsidRPr="00356EB9" w:rsidRDefault="00CB4987" w:rsidP="008A3B97">
      <w:pPr>
        <w:spacing w:line="276" w:lineRule="auto"/>
        <w:contextualSpacing/>
        <w:jc w:val="both"/>
        <w:rPr>
          <w:rFonts w:ascii="Arial" w:hAnsi="Arial" w:cs="Arial"/>
          <w:sz w:val="22"/>
          <w:szCs w:val="22"/>
        </w:rPr>
      </w:pPr>
      <w:r w:rsidRPr="00356EB9">
        <w:rPr>
          <w:rFonts w:ascii="Arial" w:hAnsi="Arial" w:cs="Arial"/>
          <w:sz w:val="22"/>
          <w:szCs w:val="22"/>
        </w:rPr>
        <w:t>OIB: 42305886737</w:t>
      </w:r>
    </w:p>
    <w:p w14:paraId="518A855B" w14:textId="77777777" w:rsidR="00CB4987" w:rsidRPr="00356EB9" w:rsidRDefault="00CB4987" w:rsidP="008A3B97">
      <w:pPr>
        <w:spacing w:line="276" w:lineRule="auto"/>
        <w:contextualSpacing/>
        <w:jc w:val="both"/>
        <w:rPr>
          <w:rFonts w:ascii="Arial" w:hAnsi="Arial" w:cs="Arial"/>
          <w:sz w:val="22"/>
          <w:szCs w:val="22"/>
        </w:rPr>
      </w:pPr>
    </w:p>
    <w:p w14:paraId="4A2ACD5F" w14:textId="4DE338B4" w:rsidR="00CB4987" w:rsidRPr="00FA54EA" w:rsidRDefault="00CB4987" w:rsidP="008A3B97">
      <w:pPr>
        <w:spacing w:line="276" w:lineRule="auto"/>
        <w:contextualSpacing/>
        <w:jc w:val="both"/>
        <w:rPr>
          <w:rFonts w:ascii="Arial" w:hAnsi="Arial" w:cs="Arial"/>
          <w:color w:val="FF0000"/>
          <w:sz w:val="22"/>
          <w:szCs w:val="22"/>
        </w:rPr>
      </w:pPr>
      <w:r w:rsidRPr="00356EB9">
        <w:rPr>
          <w:rFonts w:ascii="Arial" w:hAnsi="Arial" w:cs="Arial"/>
          <w:sz w:val="22"/>
          <w:szCs w:val="22"/>
        </w:rPr>
        <w:t xml:space="preserve">KLASA: </w:t>
      </w:r>
    </w:p>
    <w:p w14:paraId="6715A321" w14:textId="21032C6E" w:rsidR="00CB4987" w:rsidRPr="00356EB9" w:rsidRDefault="00CB4987" w:rsidP="008A3B97">
      <w:pPr>
        <w:spacing w:line="276" w:lineRule="auto"/>
        <w:contextualSpacing/>
        <w:jc w:val="both"/>
        <w:rPr>
          <w:rFonts w:ascii="Arial" w:hAnsi="Arial" w:cs="Arial"/>
          <w:sz w:val="22"/>
          <w:szCs w:val="22"/>
        </w:rPr>
      </w:pPr>
      <w:r w:rsidRPr="00356EB9">
        <w:rPr>
          <w:rFonts w:ascii="Arial" w:hAnsi="Arial" w:cs="Arial"/>
          <w:sz w:val="22"/>
          <w:szCs w:val="22"/>
        </w:rPr>
        <w:t xml:space="preserve">URBROJ: </w:t>
      </w:r>
    </w:p>
    <w:p w14:paraId="5C651486" w14:textId="0088CC27" w:rsidR="003B5CBF" w:rsidRPr="00FA54EA" w:rsidRDefault="00CB4987" w:rsidP="008A3B97">
      <w:pPr>
        <w:spacing w:line="276" w:lineRule="auto"/>
        <w:contextualSpacing/>
        <w:jc w:val="both"/>
        <w:rPr>
          <w:rFonts w:ascii="Arial" w:hAnsi="Arial" w:cs="Arial"/>
          <w:color w:val="FF0000"/>
          <w:sz w:val="22"/>
          <w:szCs w:val="22"/>
        </w:rPr>
      </w:pPr>
      <w:r w:rsidRPr="00356EB9">
        <w:rPr>
          <w:rFonts w:ascii="Arial" w:hAnsi="Arial" w:cs="Arial"/>
          <w:sz w:val="22"/>
          <w:szCs w:val="22"/>
        </w:rPr>
        <w:t xml:space="preserve">Kanfanar, </w:t>
      </w:r>
      <w:r w:rsidR="00661B54">
        <w:rPr>
          <w:rFonts w:ascii="Arial" w:hAnsi="Arial" w:cs="Arial"/>
          <w:sz w:val="22"/>
          <w:szCs w:val="22"/>
        </w:rPr>
        <w:t>27</w:t>
      </w:r>
      <w:r w:rsidR="000A1A6D">
        <w:rPr>
          <w:rFonts w:ascii="Arial" w:hAnsi="Arial" w:cs="Arial"/>
          <w:sz w:val="22"/>
          <w:szCs w:val="22"/>
        </w:rPr>
        <w:t>.</w:t>
      </w:r>
      <w:r w:rsidR="00661B54">
        <w:rPr>
          <w:rFonts w:ascii="Arial" w:hAnsi="Arial" w:cs="Arial"/>
          <w:sz w:val="22"/>
          <w:szCs w:val="22"/>
        </w:rPr>
        <w:t>0</w:t>
      </w:r>
      <w:r w:rsidR="000A1A6D">
        <w:rPr>
          <w:rFonts w:ascii="Arial" w:hAnsi="Arial" w:cs="Arial"/>
          <w:sz w:val="22"/>
          <w:szCs w:val="22"/>
        </w:rPr>
        <w:t>9</w:t>
      </w:r>
      <w:r w:rsidR="0055604D" w:rsidRPr="0055604D">
        <w:rPr>
          <w:rFonts w:ascii="Arial" w:hAnsi="Arial" w:cs="Arial"/>
          <w:sz w:val="22"/>
          <w:szCs w:val="22"/>
        </w:rPr>
        <w:t>.2024</w:t>
      </w:r>
      <w:r w:rsidRPr="0055604D">
        <w:rPr>
          <w:rFonts w:ascii="Arial" w:hAnsi="Arial" w:cs="Arial"/>
          <w:sz w:val="22"/>
          <w:szCs w:val="22"/>
        </w:rPr>
        <w:t>.</w:t>
      </w:r>
    </w:p>
    <w:p w14:paraId="2CD152E4" w14:textId="77777777" w:rsidR="003C402C" w:rsidRPr="00356EB9" w:rsidRDefault="003C402C" w:rsidP="008A3B97">
      <w:pPr>
        <w:pStyle w:val="Bezproreda"/>
        <w:spacing w:line="276" w:lineRule="auto"/>
        <w:jc w:val="both"/>
        <w:rPr>
          <w:rFonts w:ascii="Arial" w:hAnsi="Arial" w:cs="Arial"/>
          <w:b/>
        </w:rPr>
      </w:pPr>
    </w:p>
    <w:p w14:paraId="39B5A796" w14:textId="4DB0CBD3" w:rsidR="008A3B97" w:rsidRPr="00356EB9" w:rsidRDefault="009F2A97" w:rsidP="008A3B97">
      <w:pPr>
        <w:pStyle w:val="Bezproreda"/>
        <w:spacing w:line="276" w:lineRule="auto"/>
        <w:jc w:val="center"/>
        <w:rPr>
          <w:rFonts w:ascii="Arial" w:hAnsi="Arial" w:cs="Arial"/>
          <w:b/>
        </w:rPr>
      </w:pPr>
      <w:r w:rsidRPr="00356EB9">
        <w:rPr>
          <w:rFonts w:ascii="Arial" w:hAnsi="Arial" w:cs="Arial"/>
          <w:b/>
        </w:rPr>
        <w:t>OBRAZLOŽENJE FINANC</w:t>
      </w:r>
      <w:r w:rsidR="00FA54EA">
        <w:rPr>
          <w:rFonts w:ascii="Arial" w:hAnsi="Arial" w:cs="Arial"/>
          <w:b/>
        </w:rPr>
        <w:t>IJSKOG PLANA ZA 2024</w:t>
      </w:r>
      <w:r w:rsidR="00661B54">
        <w:rPr>
          <w:rFonts w:ascii="Arial" w:hAnsi="Arial" w:cs="Arial"/>
          <w:b/>
        </w:rPr>
        <w:t>. GODINU</w:t>
      </w:r>
      <w:r w:rsidR="007E0D43" w:rsidRPr="00356EB9">
        <w:rPr>
          <w:rFonts w:ascii="Arial" w:hAnsi="Arial" w:cs="Arial"/>
          <w:b/>
        </w:rPr>
        <w:t xml:space="preserve"> </w:t>
      </w:r>
    </w:p>
    <w:p w14:paraId="0571A743" w14:textId="77777777" w:rsidR="00CE67DE" w:rsidRPr="00356EB9" w:rsidRDefault="00CE67DE" w:rsidP="008A3B97">
      <w:pPr>
        <w:pStyle w:val="Bezproreda"/>
        <w:spacing w:line="276" w:lineRule="auto"/>
        <w:jc w:val="center"/>
        <w:rPr>
          <w:rFonts w:ascii="Arial" w:hAnsi="Arial" w:cs="Arial"/>
          <w:b/>
        </w:rPr>
      </w:pPr>
    </w:p>
    <w:p w14:paraId="7565B21E" w14:textId="19764EDD" w:rsidR="009B36D3" w:rsidRPr="00356EB9" w:rsidRDefault="00FA54EA" w:rsidP="000A1A6D">
      <w:pPr>
        <w:pStyle w:val="Bezproreda"/>
        <w:numPr>
          <w:ilvl w:val="0"/>
          <w:numId w:val="36"/>
        </w:numPr>
        <w:spacing w:line="276" w:lineRule="auto"/>
        <w:jc w:val="center"/>
        <w:rPr>
          <w:rFonts w:ascii="Arial" w:hAnsi="Arial" w:cs="Arial"/>
          <w:b/>
        </w:rPr>
      </w:pPr>
      <w:r>
        <w:rPr>
          <w:rFonts w:ascii="Arial" w:hAnsi="Arial" w:cs="Arial"/>
          <w:b/>
        </w:rPr>
        <w:t>IZMJENE I DOPUNE</w:t>
      </w:r>
    </w:p>
    <w:p w14:paraId="36BA5AF0" w14:textId="77777777" w:rsidR="008A3B97" w:rsidRPr="00356EB9" w:rsidRDefault="008A3B97" w:rsidP="000F0C76">
      <w:pPr>
        <w:pStyle w:val="Bezproreda"/>
        <w:spacing w:line="276" w:lineRule="auto"/>
        <w:rPr>
          <w:rFonts w:ascii="Arial" w:hAnsi="Arial" w:cs="Arial"/>
          <w:b/>
        </w:rPr>
      </w:pPr>
    </w:p>
    <w:p w14:paraId="38FCC004" w14:textId="3B725877" w:rsidR="008A3B97" w:rsidRPr="00356EB9" w:rsidRDefault="00CB4987" w:rsidP="00FA54EA">
      <w:pPr>
        <w:pStyle w:val="Bezproreda"/>
        <w:spacing w:after="240" w:line="276" w:lineRule="auto"/>
        <w:jc w:val="both"/>
        <w:rPr>
          <w:rFonts w:ascii="Arial" w:hAnsi="Arial" w:cs="Arial"/>
          <w:b/>
        </w:rPr>
      </w:pPr>
      <w:r w:rsidRPr="00356EB9">
        <w:rPr>
          <w:rFonts w:ascii="Arial" w:hAnsi="Arial" w:cs="Arial"/>
          <w:b/>
        </w:rPr>
        <w:t>SAŽETAK DJELOKRUGA RADA</w:t>
      </w:r>
      <w:r w:rsidR="00FA54EA">
        <w:rPr>
          <w:rFonts w:ascii="Arial" w:hAnsi="Arial" w:cs="Arial"/>
          <w:b/>
        </w:rPr>
        <w:t xml:space="preserve"> </w:t>
      </w:r>
    </w:p>
    <w:p w14:paraId="72AC71E2" w14:textId="0FE353D0" w:rsidR="008A3B97" w:rsidRPr="00356EB9" w:rsidRDefault="00CB4987" w:rsidP="008A3B97">
      <w:pPr>
        <w:pStyle w:val="Bezproreda"/>
        <w:spacing w:line="276" w:lineRule="auto"/>
        <w:jc w:val="both"/>
        <w:rPr>
          <w:rFonts w:ascii="Arial" w:hAnsi="Arial" w:cs="Arial"/>
          <w:bCs/>
        </w:rPr>
      </w:pPr>
      <w:r w:rsidRPr="00356EB9">
        <w:rPr>
          <w:rFonts w:ascii="Arial" w:hAnsi="Arial" w:cs="Arial"/>
          <w:bCs/>
        </w:rPr>
        <w:t xml:space="preserve">Osnovna škola Petra Studenca, Kanfanar je javna ustanova koja obavlja djelatnost osnovnog obrazovanja u skladu s aktom o osnivanju i odluci Županijske skupštine Istarske županije, KLASA: 602-02101-01/01, URBROJ: 5030104-01-1 od 10. srpnja 2001. godine. </w:t>
      </w:r>
      <w:r w:rsidR="00FA54EA">
        <w:rPr>
          <w:rFonts w:ascii="Arial" w:hAnsi="Arial" w:cs="Arial"/>
          <w:bCs/>
        </w:rPr>
        <w:t>Š</w:t>
      </w:r>
      <w:r w:rsidRPr="00356EB9">
        <w:rPr>
          <w:rFonts w:ascii="Arial" w:hAnsi="Arial" w:cs="Arial"/>
          <w:bCs/>
        </w:rPr>
        <w:t>kola je upisana u zajednički elektronski upisnik ustanova osnovnog i srednjeg školstva Ministarstva  znanosti i obrazovanja. Škola ima svojstvo pravne osobe i upisana je u sudski registar ustanova kod Trgovačkog suda u Pazinu pod matičnim brojem subjekta upisa 040067268. Osnivač škole je Istarska županija. Škola djeluje na području Općine Kanfanar. Naziv škole je Osnovna škola Petra Studenca, Kanfanar. Skraćeni naziv škole je OŠ Petra Studenca, Kanfanar. Sjedište škole je u Kanfanaru, Dvigradska ulica 3. Osnovna škola Petra Studenca, Kanfanar je ustanova koja pruža osnovnoškolsko obrazovanje učenicima od 1. do 8. razreda. Odgojno-obrazovni rad organiziran je u jutarnjoj smjeni, kroz petodnevni radni tjedan. Nastava se odvija u sljedećim oblicima: redovna, izborna, dodatna i dopunska, a izvodi se prema Nacionalnom okvirnom kurikulumu Ministarstva znanosti i obrazovanja, Godišnjem planu i programu rada škole te Školskom kurikulumu. Škola u svom sastavu, osim matične škole u Kanfanaru, ima i područni odjel u Sošićima. U područnom odjelu Sošići nastava je organizirana od 1. do 4. razreda, u kombiniranim odjeljenjim</w:t>
      </w:r>
      <w:r w:rsidR="009F505F" w:rsidRPr="00356EB9">
        <w:rPr>
          <w:rFonts w:ascii="Arial" w:hAnsi="Arial" w:cs="Arial"/>
          <w:bCs/>
        </w:rPr>
        <w:t xml:space="preserve">a. </w:t>
      </w:r>
    </w:p>
    <w:p w14:paraId="146129A4" w14:textId="77777777" w:rsidR="008A3B97" w:rsidRPr="00356EB9" w:rsidRDefault="008A3B97" w:rsidP="008A3B97">
      <w:pPr>
        <w:pStyle w:val="Bezproreda"/>
        <w:spacing w:line="276" w:lineRule="auto"/>
        <w:jc w:val="both"/>
        <w:rPr>
          <w:rFonts w:ascii="Arial" w:hAnsi="Arial" w:cs="Arial"/>
          <w:bCs/>
        </w:rPr>
      </w:pPr>
    </w:p>
    <w:p w14:paraId="1896537B" w14:textId="4A48ADEE" w:rsidR="00E20A13" w:rsidRPr="00356EB9" w:rsidRDefault="003B5CBF" w:rsidP="008A3B97">
      <w:pPr>
        <w:pStyle w:val="Bezproreda"/>
        <w:spacing w:line="276" w:lineRule="auto"/>
        <w:jc w:val="both"/>
        <w:rPr>
          <w:rFonts w:ascii="Arial" w:hAnsi="Arial" w:cs="Arial"/>
          <w:b/>
        </w:rPr>
      </w:pPr>
      <w:r w:rsidRPr="00356EB9">
        <w:rPr>
          <w:rFonts w:ascii="Arial" w:hAnsi="Arial" w:cs="Arial"/>
          <w:b/>
        </w:rPr>
        <w:t xml:space="preserve">OBRAZLOŽENJE </w:t>
      </w:r>
      <w:r w:rsidR="00FE27E2" w:rsidRPr="00356EB9">
        <w:rPr>
          <w:rFonts w:ascii="Arial" w:hAnsi="Arial" w:cs="Arial"/>
          <w:b/>
        </w:rPr>
        <w:t>OPĆEG</w:t>
      </w:r>
      <w:r w:rsidRPr="00356EB9">
        <w:rPr>
          <w:rFonts w:ascii="Arial" w:hAnsi="Arial" w:cs="Arial"/>
          <w:b/>
        </w:rPr>
        <w:t xml:space="preserve"> DIJELA FINANCIJSKOG PLANA</w:t>
      </w:r>
    </w:p>
    <w:p w14:paraId="45DC2BD0" w14:textId="77777777" w:rsidR="00E20A13" w:rsidRPr="00356EB9" w:rsidRDefault="00E20A13" w:rsidP="00E20A13">
      <w:pPr>
        <w:jc w:val="both"/>
        <w:rPr>
          <w:rFonts w:ascii="Arial" w:eastAsia="Calibri" w:hAnsi="Arial" w:cs="Arial"/>
          <w:bCs/>
          <w:sz w:val="22"/>
          <w:szCs w:val="22"/>
        </w:rPr>
      </w:pPr>
    </w:p>
    <w:p w14:paraId="713D918F" w14:textId="5DDB79DE" w:rsidR="00356EB9" w:rsidRPr="00356EB9" w:rsidRDefault="00FE27E2" w:rsidP="008A3B97">
      <w:pPr>
        <w:pStyle w:val="Bezproreda"/>
        <w:spacing w:line="276" w:lineRule="auto"/>
        <w:jc w:val="both"/>
        <w:rPr>
          <w:rFonts w:ascii="Arial" w:hAnsi="Arial" w:cs="Arial"/>
          <w:bCs/>
        </w:rPr>
      </w:pPr>
      <w:r w:rsidRPr="00356EB9">
        <w:rPr>
          <w:rFonts w:ascii="Arial" w:hAnsi="Arial" w:cs="Arial"/>
          <w:bCs/>
        </w:rPr>
        <w:t>Izvori financiranja za realizaciju redovne djelatnosti OŠ P</w:t>
      </w:r>
      <w:r w:rsidR="00FA54EA">
        <w:rPr>
          <w:rFonts w:ascii="Arial" w:hAnsi="Arial" w:cs="Arial"/>
          <w:bCs/>
        </w:rPr>
        <w:t xml:space="preserve">etra Studenca, Kanfanar </w:t>
      </w:r>
      <w:r w:rsidRPr="00356EB9">
        <w:rPr>
          <w:rFonts w:ascii="Arial" w:hAnsi="Arial" w:cs="Arial"/>
          <w:bCs/>
        </w:rPr>
        <w:t xml:space="preserve">čine </w:t>
      </w:r>
      <w:r w:rsidR="00356EB9" w:rsidRPr="00356EB9">
        <w:rPr>
          <w:rFonts w:ascii="Arial" w:hAnsi="Arial" w:cs="Arial"/>
          <w:bCs/>
        </w:rPr>
        <w:t>sredstva</w:t>
      </w:r>
      <w:r w:rsidRPr="00356EB9">
        <w:rPr>
          <w:rFonts w:ascii="Arial" w:hAnsi="Arial" w:cs="Arial"/>
          <w:bCs/>
        </w:rPr>
        <w:t xml:space="preserve"> državnog proračuna, </w:t>
      </w:r>
      <w:r w:rsidR="00FA54EA">
        <w:rPr>
          <w:rFonts w:ascii="Arial" w:hAnsi="Arial" w:cs="Arial"/>
          <w:bCs/>
        </w:rPr>
        <w:t xml:space="preserve">proračuna JLP(R)S, </w:t>
      </w:r>
      <w:r w:rsidRPr="00356EB9">
        <w:rPr>
          <w:rFonts w:ascii="Arial" w:hAnsi="Arial" w:cs="Arial"/>
          <w:bCs/>
        </w:rPr>
        <w:t xml:space="preserve">decentralizirana i </w:t>
      </w:r>
      <w:r w:rsidR="00FA54EA">
        <w:rPr>
          <w:rFonts w:ascii="Arial" w:hAnsi="Arial" w:cs="Arial"/>
          <w:bCs/>
        </w:rPr>
        <w:t>ne</w:t>
      </w:r>
      <w:r w:rsidRPr="00356EB9">
        <w:rPr>
          <w:rFonts w:ascii="Arial" w:hAnsi="Arial" w:cs="Arial"/>
          <w:bCs/>
        </w:rPr>
        <w:t xml:space="preserve">namjenska sredstva Istarske županije, vlastiti prihodi te prihodi za posebne namjene. </w:t>
      </w:r>
    </w:p>
    <w:p w14:paraId="1F94559C" w14:textId="5743706F" w:rsidR="00356EB9" w:rsidRPr="00356EB9" w:rsidRDefault="00FE27E2" w:rsidP="008A3B97">
      <w:pPr>
        <w:pStyle w:val="Bezproreda"/>
        <w:spacing w:line="276" w:lineRule="auto"/>
        <w:jc w:val="both"/>
        <w:rPr>
          <w:rFonts w:ascii="Arial" w:hAnsi="Arial" w:cs="Arial"/>
          <w:bCs/>
        </w:rPr>
      </w:pPr>
      <w:r w:rsidRPr="00356EB9">
        <w:rPr>
          <w:rFonts w:ascii="Arial" w:hAnsi="Arial" w:cs="Arial"/>
          <w:bCs/>
        </w:rPr>
        <w:t>Prihodima MZO financiraju se plaće za zaposlene te ostali m</w:t>
      </w:r>
      <w:r w:rsidR="00FA54EA">
        <w:rPr>
          <w:rFonts w:ascii="Arial" w:hAnsi="Arial" w:cs="Arial"/>
          <w:bCs/>
        </w:rPr>
        <w:t>aterijalni rashodi za zaposlene i</w:t>
      </w:r>
      <w:r w:rsidRPr="00356EB9">
        <w:rPr>
          <w:rFonts w:ascii="Arial" w:hAnsi="Arial" w:cs="Arial"/>
          <w:bCs/>
        </w:rPr>
        <w:t xml:space="preserve"> prehrana učenika za školsku marendu. </w:t>
      </w:r>
    </w:p>
    <w:p w14:paraId="0D1B106F" w14:textId="53FCA39C" w:rsidR="00356EB9" w:rsidRPr="00356EB9" w:rsidRDefault="00FE27E2" w:rsidP="008A3B97">
      <w:pPr>
        <w:pStyle w:val="Bezproreda"/>
        <w:spacing w:line="276" w:lineRule="auto"/>
        <w:jc w:val="both"/>
        <w:rPr>
          <w:rFonts w:ascii="Arial" w:hAnsi="Arial" w:cs="Arial"/>
          <w:bCs/>
        </w:rPr>
      </w:pPr>
      <w:r w:rsidRPr="00356EB9">
        <w:rPr>
          <w:rFonts w:ascii="Arial" w:hAnsi="Arial" w:cs="Arial"/>
          <w:bCs/>
        </w:rPr>
        <w:t xml:space="preserve">Prihodima decentraliziranih i namjenskih sredstava Istarske </w:t>
      </w:r>
      <w:r w:rsidR="00356EB9" w:rsidRPr="00356EB9">
        <w:rPr>
          <w:rFonts w:ascii="Arial" w:hAnsi="Arial" w:cs="Arial"/>
          <w:bCs/>
        </w:rPr>
        <w:t>županije</w:t>
      </w:r>
      <w:r w:rsidRPr="00356EB9">
        <w:rPr>
          <w:rFonts w:ascii="Arial" w:hAnsi="Arial" w:cs="Arial"/>
          <w:bCs/>
        </w:rPr>
        <w:t xml:space="preserve"> financiraju se: prijevoz učenika, zdravstveni  pregledi djelatnika, materijal, dijelovi i usluge investicijskog održavanja, premije osiguranja imovine i djelatnika, investicijsko održava</w:t>
      </w:r>
      <w:r w:rsidR="00FA54EA">
        <w:rPr>
          <w:rFonts w:ascii="Arial" w:hAnsi="Arial" w:cs="Arial"/>
          <w:bCs/>
        </w:rPr>
        <w:t>nje i</w:t>
      </w:r>
      <w:r w:rsidRPr="00356EB9">
        <w:rPr>
          <w:rFonts w:ascii="Arial" w:hAnsi="Arial" w:cs="Arial"/>
          <w:bCs/>
        </w:rPr>
        <w:t xml:space="preserve"> kapitalna ulaganja u osnovne škole. </w:t>
      </w:r>
    </w:p>
    <w:p w14:paraId="311623FD" w14:textId="77777777" w:rsidR="00356EB9" w:rsidRPr="00356EB9" w:rsidRDefault="00FE27E2" w:rsidP="008A3B97">
      <w:pPr>
        <w:pStyle w:val="Bezproreda"/>
        <w:spacing w:line="276" w:lineRule="auto"/>
        <w:jc w:val="both"/>
        <w:rPr>
          <w:rFonts w:ascii="Arial" w:hAnsi="Arial" w:cs="Arial"/>
          <w:bCs/>
        </w:rPr>
      </w:pPr>
      <w:r w:rsidRPr="00356EB9">
        <w:rPr>
          <w:rFonts w:ascii="Arial" w:hAnsi="Arial" w:cs="Arial"/>
          <w:bCs/>
        </w:rPr>
        <w:t xml:space="preserve">Prihodima Ministarstva rada, mirovinskog sustava, </w:t>
      </w:r>
      <w:r w:rsidR="004A3E0F" w:rsidRPr="00356EB9">
        <w:rPr>
          <w:rFonts w:ascii="Arial" w:hAnsi="Arial" w:cs="Arial"/>
          <w:bCs/>
        </w:rPr>
        <w:t xml:space="preserve">obitelji i socijalne </w:t>
      </w:r>
      <w:r w:rsidR="00356EB9" w:rsidRPr="00356EB9">
        <w:rPr>
          <w:rFonts w:ascii="Arial" w:hAnsi="Arial" w:cs="Arial"/>
          <w:bCs/>
        </w:rPr>
        <w:t>zaštite</w:t>
      </w:r>
      <w:r w:rsidR="004A3E0F" w:rsidRPr="00356EB9">
        <w:rPr>
          <w:rFonts w:ascii="Arial" w:hAnsi="Arial" w:cs="Arial"/>
          <w:bCs/>
        </w:rPr>
        <w:t xml:space="preserve"> financiraju se troškovi menstrualnih higijenskih potrepština. </w:t>
      </w:r>
    </w:p>
    <w:p w14:paraId="3FDF24B4" w14:textId="629CB69A" w:rsidR="00FE27E2" w:rsidRPr="00356EB9" w:rsidRDefault="004A3E0F" w:rsidP="008A3B97">
      <w:pPr>
        <w:pStyle w:val="Bezproreda"/>
        <w:spacing w:line="276" w:lineRule="auto"/>
        <w:jc w:val="both"/>
        <w:rPr>
          <w:rFonts w:ascii="Arial" w:hAnsi="Arial" w:cs="Arial"/>
          <w:bCs/>
        </w:rPr>
      </w:pPr>
      <w:r w:rsidRPr="00356EB9">
        <w:rPr>
          <w:rFonts w:ascii="Arial" w:hAnsi="Arial" w:cs="Arial"/>
          <w:bCs/>
        </w:rPr>
        <w:t>Prihodima Općine Kanfanar financiraju se</w:t>
      </w:r>
      <w:r w:rsidR="00356EB9" w:rsidRPr="00356EB9">
        <w:rPr>
          <w:rFonts w:ascii="Arial" w:hAnsi="Arial" w:cs="Arial"/>
          <w:bCs/>
        </w:rPr>
        <w:t xml:space="preserve"> </w:t>
      </w:r>
      <w:r w:rsidRPr="00356EB9">
        <w:rPr>
          <w:rFonts w:ascii="Arial" w:hAnsi="Arial" w:cs="Arial"/>
          <w:bCs/>
        </w:rPr>
        <w:t xml:space="preserve">produženi boravak i logoped.                                                                                                                                                       </w:t>
      </w:r>
    </w:p>
    <w:p w14:paraId="01A5CD61" w14:textId="77777777" w:rsidR="00356EB9" w:rsidRPr="00356EB9" w:rsidRDefault="00356EB9" w:rsidP="008A3B97">
      <w:pPr>
        <w:pStyle w:val="Bezproreda"/>
        <w:spacing w:line="276" w:lineRule="auto"/>
        <w:jc w:val="both"/>
        <w:rPr>
          <w:rFonts w:ascii="Arial" w:hAnsi="Arial" w:cs="Arial"/>
          <w:bCs/>
        </w:rPr>
      </w:pPr>
    </w:p>
    <w:p w14:paraId="7E66E2E9" w14:textId="128833DC" w:rsidR="001D0961" w:rsidRDefault="001D0961" w:rsidP="008A3B97">
      <w:pPr>
        <w:pStyle w:val="Bezproreda"/>
        <w:spacing w:line="276" w:lineRule="auto"/>
        <w:jc w:val="both"/>
        <w:rPr>
          <w:rFonts w:ascii="Arial" w:hAnsi="Arial" w:cs="Arial"/>
          <w:b/>
        </w:rPr>
      </w:pPr>
    </w:p>
    <w:p w14:paraId="0E3A44C2" w14:textId="77777777" w:rsidR="00661B54" w:rsidRPr="00356EB9" w:rsidRDefault="00661B54" w:rsidP="008A3B97">
      <w:pPr>
        <w:pStyle w:val="Bezproreda"/>
        <w:spacing w:line="276" w:lineRule="auto"/>
        <w:jc w:val="both"/>
        <w:rPr>
          <w:rFonts w:ascii="Arial" w:hAnsi="Arial" w:cs="Arial"/>
          <w:b/>
        </w:rPr>
      </w:pPr>
    </w:p>
    <w:p w14:paraId="369E7289" w14:textId="571FEA28" w:rsidR="004A3E0F" w:rsidRPr="00356EB9" w:rsidRDefault="004A3E0F" w:rsidP="008A3B97">
      <w:pPr>
        <w:pStyle w:val="Bezproreda"/>
        <w:spacing w:line="276" w:lineRule="auto"/>
        <w:jc w:val="both"/>
        <w:rPr>
          <w:rFonts w:ascii="Arial" w:hAnsi="Arial" w:cs="Arial"/>
          <w:b/>
        </w:rPr>
      </w:pPr>
      <w:r w:rsidRPr="00356EB9">
        <w:rPr>
          <w:rFonts w:ascii="Arial" w:hAnsi="Arial" w:cs="Arial"/>
          <w:b/>
        </w:rPr>
        <w:lastRenderedPageBreak/>
        <w:t>OBRAZLOŽENJE POSEBNOG DIJELA</w:t>
      </w:r>
    </w:p>
    <w:p w14:paraId="3660D899" w14:textId="77777777" w:rsidR="004A3E0F" w:rsidRPr="00356EB9" w:rsidRDefault="004A3E0F" w:rsidP="008A3B97">
      <w:pPr>
        <w:pStyle w:val="Bezproreda"/>
        <w:spacing w:line="276" w:lineRule="auto"/>
        <w:jc w:val="both"/>
        <w:rPr>
          <w:rFonts w:ascii="Arial" w:hAnsi="Arial" w:cs="Arial"/>
          <w:b/>
        </w:rPr>
      </w:pPr>
    </w:p>
    <w:p w14:paraId="0B52E168" w14:textId="30446239" w:rsidR="009F505F" w:rsidRPr="00356EB9" w:rsidRDefault="009F505F" w:rsidP="008A3B97">
      <w:pPr>
        <w:pStyle w:val="Naslov1"/>
        <w:spacing w:before="0"/>
        <w:ind w:left="43"/>
        <w:jc w:val="both"/>
        <w:rPr>
          <w:rFonts w:ascii="Arial" w:hAnsi="Arial" w:cs="Arial"/>
          <w:color w:val="auto"/>
          <w:sz w:val="22"/>
          <w:szCs w:val="22"/>
        </w:rPr>
      </w:pPr>
      <w:r w:rsidRPr="00356EB9">
        <w:rPr>
          <w:rFonts w:ascii="Arial" w:hAnsi="Arial" w:cs="Arial"/>
          <w:noProof/>
          <w:color w:val="auto"/>
          <w:sz w:val="22"/>
          <w:szCs w:val="22"/>
          <w:lang w:eastAsia="hr-HR"/>
        </w:rPr>
        <w:drawing>
          <wp:anchor distT="0" distB="0" distL="114300" distR="114300" simplePos="0" relativeHeight="251659264" behindDoc="0" locked="0" layoutInCell="1" allowOverlap="0" wp14:anchorId="1E0B5C6B" wp14:editId="34E524D4">
            <wp:simplePos x="0" y="0"/>
            <wp:positionH relativeFrom="page">
              <wp:posOffset>792480</wp:posOffset>
            </wp:positionH>
            <wp:positionV relativeFrom="page">
              <wp:posOffset>2990941</wp:posOffset>
            </wp:positionV>
            <wp:extent cx="12192" cy="9147"/>
            <wp:effectExtent l="0" t="0" r="0" b="0"/>
            <wp:wrapSquare wrapText="bothSides"/>
            <wp:docPr id="2686" name="Picture 2686"/>
            <wp:cNvGraphicFramePr/>
            <a:graphic xmlns:a="http://schemas.openxmlformats.org/drawingml/2006/main">
              <a:graphicData uri="http://schemas.openxmlformats.org/drawingml/2006/picture">
                <pic:pic xmlns:pic="http://schemas.openxmlformats.org/drawingml/2006/picture">
                  <pic:nvPicPr>
                    <pic:cNvPr id="2686" name="Picture 2686"/>
                    <pic:cNvPicPr/>
                  </pic:nvPicPr>
                  <pic:blipFill>
                    <a:blip r:embed="rId8"/>
                    <a:stretch>
                      <a:fillRect/>
                    </a:stretch>
                  </pic:blipFill>
                  <pic:spPr>
                    <a:xfrm>
                      <a:off x="0" y="0"/>
                      <a:ext cx="12192" cy="9147"/>
                    </a:xfrm>
                    <a:prstGeom prst="rect">
                      <a:avLst/>
                    </a:prstGeom>
                  </pic:spPr>
                </pic:pic>
              </a:graphicData>
            </a:graphic>
          </wp:anchor>
        </w:drawing>
      </w:r>
      <w:r w:rsidRPr="00356EB9">
        <w:rPr>
          <w:rFonts w:ascii="Arial" w:hAnsi="Arial" w:cs="Arial"/>
          <w:color w:val="auto"/>
          <w:sz w:val="22"/>
          <w:szCs w:val="22"/>
        </w:rPr>
        <w:t>NAZIV PROGRAMA:</w:t>
      </w:r>
      <w:r w:rsidR="00F0211E" w:rsidRPr="00356EB9">
        <w:rPr>
          <w:rFonts w:ascii="Arial" w:hAnsi="Arial" w:cs="Arial"/>
          <w:color w:val="auto"/>
          <w:sz w:val="22"/>
          <w:szCs w:val="22"/>
        </w:rPr>
        <w:t xml:space="preserve"> </w:t>
      </w:r>
      <w:r w:rsidRPr="00356EB9">
        <w:rPr>
          <w:rFonts w:ascii="Arial" w:hAnsi="Arial" w:cs="Arial"/>
          <w:color w:val="auto"/>
          <w:sz w:val="22"/>
          <w:szCs w:val="22"/>
        </w:rPr>
        <w:t>2101 REDOVNA DJELATNOST OŠ - MINIMALNI STANDARD</w:t>
      </w:r>
    </w:p>
    <w:p w14:paraId="1CAACAFA" w14:textId="77777777" w:rsidR="008A3B97" w:rsidRPr="00356EB9" w:rsidRDefault="008A3B97" w:rsidP="008A3B97">
      <w:pPr>
        <w:rPr>
          <w:rFonts w:ascii="Arial" w:hAnsi="Arial" w:cs="Arial"/>
          <w:sz w:val="22"/>
          <w:szCs w:val="22"/>
          <w:lang w:eastAsia="en-US"/>
        </w:rPr>
      </w:pPr>
    </w:p>
    <w:p w14:paraId="704F3665" w14:textId="77777777" w:rsidR="009F505F" w:rsidRPr="00356EB9" w:rsidRDefault="009F505F" w:rsidP="008A3B97">
      <w:pPr>
        <w:spacing w:line="276" w:lineRule="auto"/>
        <w:ind w:left="14" w:right="216"/>
        <w:jc w:val="both"/>
        <w:rPr>
          <w:rFonts w:ascii="Arial" w:hAnsi="Arial" w:cs="Arial"/>
          <w:b/>
          <w:bCs/>
          <w:sz w:val="22"/>
          <w:szCs w:val="22"/>
        </w:rPr>
      </w:pPr>
      <w:r w:rsidRPr="00356EB9">
        <w:rPr>
          <w:rFonts w:ascii="Arial" w:hAnsi="Arial" w:cs="Arial"/>
          <w:b/>
          <w:bCs/>
          <w:sz w:val="22"/>
          <w:szCs w:val="22"/>
        </w:rPr>
        <w:t>Obrazloženje programa</w:t>
      </w:r>
    </w:p>
    <w:p w14:paraId="29E6B3C8"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Program se realizira kroz aktivnosti:</w:t>
      </w:r>
    </w:p>
    <w:p w14:paraId="128BD980"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A210101 Materijalni rashodi OŠ po kriterijima</w:t>
      </w:r>
    </w:p>
    <w:p w14:paraId="1A23AED0"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A210102 Materijalni rashodi OŠ po stvarnom trošku</w:t>
      </w:r>
    </w:p>
    <w:p w14:paraId="65F61496"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A210103 Materijalni rashodi OŠ po stvarnom trošku - drugi izvori</w:t>
      </w:r>
    </w:p>
    <w:p w14:paraId="2C80B315"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A210104 Plaće i drugi rashodi za zaposlene OŠ</w:t>
      </w:r>
    </w:p>
    <w:p w14:paraId="18BE3EC2" w14:textId="77777777" w:rsidR="00B75FD2" w:rsidRPr="00356EB9" w:rsidRDefault="00B75FD2" w:rsidP="008A3B97">
      <w:pPr>
        <w:spacing w:line="276" w:lineRule="auto"/>
        <w:ind w:left="19" w:right="408"/>
        <w:jc w:val="both"/>
        <w:rPr>
          <w:rFonts w:ascii="Arial" w:hAnsi="Arial" w:cs="Arial"/>
          <w:sz w:val="22"/>
          <w:szCs w:val="22"/>
        </w:rPr>
      </w:pPr>
    </w:p>
    <w:p w14:paraId="6062F861" w14:textId="5C77EBD5" w:rsidR="009F505F" w:rsidRPr="00356EB9" w:rsidRDefault="009F505F" w:rsidP="008C6AAC">
      <w:pPr>
        <w:spacing w:line="276" w:lineRule="auto"/>
        <w:ind w:right="408"/>
        <w:jc w:val="both"/>
        <w:rPr>
          <w:rFonts w:ascii="Arial" w:hAnsi="Arial" w:cs="Arial"/>
          <w:sz w:val="22"/>
          <w:szCs w:val="22"/>
        </w:rPr>
      </w:pPr>
      <w:r w:rsidRPr="00356EB9">
        <w:rPr>
          <w:rFonts w:ascii="Arial" w:hAnsi="Arial" w:cs="Arial"/>
          <w:sz w:val="22"/>
          <w:szCs w:val="22"/>
        </w:rPr>
        <w:t xml:space="preserve">Redovnu djelatnost škole financiraju osnivač Istarska županija iz sredstava decentralizacije i Ministarstvo znanosti i obrazovanja sredstvima iz državnog proračuna. Decentraliziranim sredstvima podmiruju se materijalni i financijski rashodi škole kroz mjesečne dotacije koje proizlaze iz obračuna. Sredstvima od osnivača financiraju se stvarni troškovi: sistematskih pregleda zaposlenika. Plaće zaposlenika i druga materijalna prava koja proizlaze iz radnog odnosa financiraju se iz državnog proračuna. </w:t>
      </w:r>
    </w:p>
    <w:p w14:paraId="5A1E1A3E" w14:textId="77777777" w:rsidR="008C6AAC" w:rsidRPr="00356EB9" w:rsidRDefault="008C6AAC" w:rsidP="008C6AAC">
      <w:pPr>
        <w:spacing w:line="276" w:lineRule="auto"/>
        <w:ind w:right="408"/>
        <w:jc w:val="both"/>
        <w:rPr>
          <w:rFonts w:ascii="Arial" w:eastAsia="Calibri" w:hAnsi="Arial" w:cs="Arial"/>
          <w:b/>
          <w:bCs/>
          <w:sz w:val="22"/>
          <w:szCs w:val="22"/>
        </w:rPr>
      </w:pPr>
    </w:p>
    <w:p w14:paraId="685646BA" w14:textId="077ADDCB" w:rsidR="001D0961" w:rsidRPr="00356EB9" w:rsidRDefault="008C6AAC" w:rsidP="00214F04">
      <w:pPr>
        <w:spacing w:line="276" w:lineRule="auto"/>
        <w:ind w:right="408"/>
        <w:jc w:val="both"/>
        <w:rPr>
          <w:rFonts w:ascii="Arial" w:hAnsi="Arial" w:cs="Arial"/>
          <w:sz w:val="22"/>
          <w:szCs w:val="22"/>
        </w:rPr>
      </w:pPr>
      <w:r w:rsidRPr="00356EB9">
        <w:rPr>
          <w:rFonts w:ascii="Arial" w:eastAsia="Calibri" w:hAnsi="Arial" w:cs="Arial"/>
          <w:b/>
          <w:bCs/>
          <w:sz w:val="22"/>
          <w:szCs w:val="22"/>
        </w:rPr>
        <w:t xml:space="preserve">CILJ USPJEŠNOSTI - </w:t>
      </w:r>
      <w:r w:rsidRPr="00356EB9">
        <w:rPr>
          <w:rFonts w:ascii="Arial" w:eastAsia="Calibri" w:hAnsi="Arial" w:cs="Arial"/>
          <w:bCs/>
          <w:sz w:val="22"/>
          <w:szCs w:val="22"/>
        </w:rPr>
        <w:t>Usklađeno s provedbenim programom Istar</w:t>
      </w:r>
      <w:r w:rsidR="00503772">
        <w:rPr>
          <w:rFonts w:ascii="Arial" w:eastAsia="Calibri" w:hAnsi="Arial" w:cs="Arial"/>
          <w:bCs/>
          <w:sz w:val="22"/>
          <w:szCs w:val="22"/>
        </w:rPr>
        <w:t>ske županije 2022.-2025. godine</w:t>
      </w:r>
      <w:r w:rsidRPr="00356EB9">
        <w:rPr>
          <w:rFonts w:ascii="Arial" w:eastAsia="Calibri" w:hAnsi="Arial" w:cs="Arial"/>
          <w:bCs/>
          <w:sz w:val="22"/>
          <w:szCs w:val="22"/>
        </w:rPr>
        <w:t xml:space="preserve">. </w:t>
      </w:r>
      <w:r w:rsidRPr="00356EB9">
        <w:rPr>
          <w:rFonts w:ascii="Arial" w:eastAsia="Calibri" w:hAnsi="Arial" w:cs="Arial"/>
          <w:sz w:val="22"/>
          <w:szCs w:val="22"/>
        </w:rPr>
        <w:t xml:space="preserve">Redovno </w:t>
      </w:r>
      <w:r w:rsidR="00503772">
        <w:rPr>
          <w:rFonts w:ascii="Arial" w:eastAsia="Calibri" w:hAnsi="Arial" w:cs="Arial"/>
          <w:sz w:val="22"/>
          <w:szCs w:val="22"/>
        </w:rPr>
        <w:t>ulaganje</w:t>
      </w:r>
      <w:r w:rsidRPr="00356EB9">
        <w:rPr>
          <w:rFonts w:ascii="Arial" w:eastAsia="Calibri" w:hAnsi="Arial" w:cs="Arial"/>
          <w:sz w:val="22"/>
          <w:szCs w:val="22"/>
        </w:rPr>
        <w:t xml:space="preserve"> u sigurnost učenika i zaposlenika za optimalno funkcioniranje nastavnog procesa i tekuće održavanje postojeće opreme radi sigurnosti </w:t>
      </w:r>
      <w:r w:rsidR="00503772">
        <w:rPr>
          <w:rFonts w:ascii="Arial" w:eastAsia="Calibri" w:hAnsi="Arial" w:cs="Arial"/>
          <w:sz w:val="22"/>
          <w:szCs w:val="22"/>
        </w:rPr>
        <w:t>učenika i zaposlenika</w:t>
      </w:r>
      <w:r w:rsidRPr="00356EB9">
        <w:rPr>
          <w:rFonts w:ascii="Arial" w:eastAsia="Calibri" w:hAnsi="Arial" w:cs="Arial"/>
          <w:sz w:val="22"/>
          <w:szCs w:val="22"/>
        </w:rPr>
        <w:t>. Želi se omogućiti nesmetano i kvalitetno odvijanje odgojno – obrazovnog procesa. Prioritet škole je kvalitetno obrazovanje i odgoj učenika.</w:t>
      </w:r>
    </w:p>
    <w:p w14:paraId="5CFC4AFA" w14:textId="77777777" w:rsidR="001D0961" w:rsidRPr="00356EB9" w:rsidRDefault="001D0961" w:rsidP="00114DEC">
      <w:pPr>
        <w:jc w:val="both"/>
        <w:rPr>
          <w:rFonts w:ascii="Arial" w:eastAsia="Calibri" w:hAnsi="Arial" w:cs="Arial"/>
          <w:b/>
          <w:bCs/>
          <w:sz w:val="22"/>
          <w:szCs w:val="22"/>
        </w:rPr>
      </w:pPr>
    </w:p>
    <w:p w14:paraId="4A218F53" w14:textId="77777777" w:rsidR="000B60BC" w:rsidRPr="00356EB9" w:rsidRDefault="000B60BC" w:rsidP="00114DEC">
      <w:pPr>
        <w:jc w:val="both"/>
        <w:rPr>
          <w:rFonts w:ascii="Arial" w:eastAsia="Calibri" w:hAnsi="Arial" w:cs="Arial"/>
          <w:b/>
          <w:bCs/>
          <w:sz w:val="22"/>
          <w:szCs w:val="22"/>
        </w:rPr>
      </w:pPr>
    </w:p>
    <w:tbl>
      <w:tblPr>
        <w:tblW w:w="8800" w:type="dxa"/>
        <w:tblLook w:val="04A0" w:firstRow="1" w:lastRow="0" w:firstColumn="1" w:lastColumn="0" w:noHBand="0" w:noVBand="1"/>
      </w:tblPr>
      <w:tblGrid>
        <w:gridCol w:w="2405"/>
        <w:gridCol w:w="1820"/>
        <w:gridCol w:w="2220"/>
        <w:gridCol w:w="2380"/>
      </w:tblGrid>
      <w:tr w:rsidR="001D0961" w:rsidRPr="00356EB9" w14:paraId="3761203A" w14:textId="77777777" w:rsidTr="00503772">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7340A96" w14:textId="77777777" w:rsidR="001D0961" w:rsidRPr="00356EB9" w:rsidRDefault="001D0961" w:rsidP="006B200C">
            <w:pPr>
              <w:jc w:val="center"/>
              <w:rPr>
                <w:rFonts w:ascii="Arial" w:hAnsi="Arial" w:cs="Arial"/>
                <w:b/>
                <w:bCs/>
                <w:sz w:val="22"/>
                <w:szCs w:val="22"/>
              </w:rPr>
            </w:pPr>
            <w:r w:rsidRPr="00356EB9">
              <w:rPr>
                <w:rFonts w:ascii="Arial" w:hAnsi="Arial" w:cs="Arial"/>
                <w:b/>
                <w:bCs/>
                <w:sz w:val="22"/>
                <w:szCs w:val="22"/>
              </w:rPr>
              <w:t>Naziv prioriteta/posebnog cilja/ mjere</w:t>
            </w:r>
          </w:p>
        </w:tc>
        <w:tc>
          <w:tcPr>
            <w:tcW w:w="64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286C5DA" w14:textId="77777777" w:rsidR="001D0961" w:rsidRPr="00356EB9" w:rsidRDefault="001D0961" w:rsidP="006B200C">
            <w:pPr>
              <w:jc w:val="center"/>
              <w:rPr>
                <w:rFonts w:ascii="Arial" w:hAnsi="Arial" w:cs="Arial"/>
                <w:b/>
                <w:bCs/>
                <w:sz w:val="22"/>
                <w:szCs w:val="22"/>
              </w:rPr>
            </w:pPr>
            <w:r w:rsidRPr="00356EB9">
              <w:rPr>
                <w:rFonts w:ascii="Arial" w:hAnsi="Arial" w:cs="Arial"/>
                <w:b/>
                <w:bCs/>
                <w:sz w:val="22"/>
                <w:szCs w:val="22"/>
              </w:rPr>
              <w:t>Planirana sredstva u proračunu Istarske županije</w:t>
            </w:r>
          </w:p>
        </w:tc>
      </w:tr>
      <w:tr w:rsidR="001D0961" w:rsidRPr="00356EB9" w14:paraId="2E7E59FC" w14:textId="77777777" w:rsidTr="00503772">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241E176E" w14:textId="77777777" w:rsidR="001D0961" w:rsidRPr="00356EB9" w:rsidRDefault="001D0961" w:rsidP="006B200C">
            <w:pPr>
              <w:rPr>
                <w:rFonts w:ascii="Arial" w:hAnsi="Arial" w:cs="Arial"/>
                <w:b/>
                <w:bCs/>
                <w:sz w:val="22"/>
                <w:szCs w:val="22"/>
              </w:rPr>
            </w:pPr>
          </w:p>
        </w:tc>
        <w:tc>
          <w:tcPr>
            <w:tcW w:w="1820" w:type="dxa"/>
            <w:tcBorders>
              <w:top w:val="nil"/>
              <w:left w:val="nil"/>
              <w:bottom w:val="single" w:sz="4" w:space="0" w:color="auto"/>
              <w:right w:val="single" w:sz="4" w:space="0" w:color="auto"/>
            </w:tcBorders>
            <w:shd w:val="clear" w:color="000000" w:fill="DDEBF7"/>
            <w:vAlign w:val="center"/>
            <w:hideMark/>
          </w:tcPr>
          <w:p w14:paraId="31759FF1" w14:textId="77777777" w:rsidR="001D0961" w:rsidRPr="00356EB9" w:rsidRDefault="001D0961" w:rsidP="006B200C">
            <w:pPr>
              <w:jc w:val="center"/>
              <w:rPr>
                <w:rFonts w:ascii="Arial" w:hAnsi="Arial" w:cs="Arial"/>
                <w:sz w:val="22"/>
                <w:szCs w:val="22"/>
              </w:rPr>
            </w:pPr>
            <w:r w:rsidRPr="00356EB9">
              <w:rPr>
                <w:rFonts w:ascii="Arial" w:hAnsi="Arial" w:cs="Arial"/>
                <w:sz w:val="22"/>
                <w:szCs w:val="22"/>
              </w:rPr>
              <w:t>Program u Proračunu IŽ</w:t>
            </w:r>
          </w:p>
        </w:tc>
        <w:tc>
          <w:tcPr>
            <w:tcW w:w="2220" w:type="dxa"/>
            <w:tcBorders>
              <w:top w:val="nil"/>
              <w:left w:val="nil"/>
              <w:bottom w:val="single" w:sz="4" w:space="0" w:color="auto"/>
              <w:right w:val="single" w:sz="4" w:space="0" w:color="auto"/>
            </w:tcBorders>
            <w:shd w:val="clear" w:color="000000" w:fill="DDEBF7"/>
            <w:vAlign w:val="center"/>
            <w:hideMark/>
          </w:tcPr>
          <w:p w14:paraId="0885B73F" w14:textId="77777777" w:rsidR="001D0961" w:rsidRPr="00356EB9" w:rsidRDefault="001D0961" w:rsidP="006B200C">
            <w:pPr>
              <w:jc w:val="center"/>
              <w:rPr>
                <w:rFonts w:ascii="Arial" w:hAnsi="Arial" w:cs="Arial"/>
                <w:sz w:val="22"/>
                <w:szCs w:val="22"/>
              </w:rPr>
            </w:pPr>
            <w:r w:rsidRPr="00356EB9">
              <w:rPr>
                <w:rFonts w:ascii="Arial" w:hAnsi="Arial" w:cs="Arial"/>
                <w:sz w:val="22"/>
                <w:szCs w:val="22"/>
              </w:rPr>
              <w:t>Poveznica na izvor financiranja u Proračunu IŽ</w:t>
            </w:r>
          </w:p>
        </w:tc>
        <w:tc>
          <w:tcPr>
            <w:tcW w:w="2380" w:type="dxa"/>
            <w:tcBorders>
              <w:top w:val="nil"/>
              <w:left w:val="nil"/>
              <w:bottom w:val="single" w:sz="4" w:space="0" w:color="auto"/>
              <w:right w:val="single" w:sz="4" w:space="0" w:color="auto"/>
            </w:tcBorders>
            <w:shd w:val="clear" w:color="000000" w:fill="DDEBF7"/>
            <w:vAlign w:val="center"/>
            <w:hideMark/>
          </w:tcPr>
          <w:p w14:paraId="0CD3A56F" w14:textId="51A9141F" w:rsidR="001D0961" w:rsidRPr="00356EB9" w:rsidRDefault="001D0961" w:rsidP="006B200C">
            <w:pPr>
              <w:jc w:val="center"/>
              <w:rPr>
                <w:rFonts w:ascii="Arial" w:hAnsi="Arial" w:cs="Arial"/>
                <w:sz w:val="22"/>
                <w:szCs w:val="22"/>
              </w:rPr>
            </w:pPr>
            <w:r w:rsidRPr="00356EB9">
              <w:rPr>
                <w:rFonts w:ascii="Arial" w:hAnsi="Arial" w:cs="Arial"/>
                <w:sz w:val="22"/>
                <w:szCs w:val="22"/>
              </w:rPr>
              <w:t>Proci</w:t>
            </w:r>
            <w:r w:rsidR="00A730E3">
              <w:rPr>
                <w:rFonts w:ascii="Arial" w:hAnsi="Arial" w:cs="Arial"/>
                <w:sz w:val="22"/>
                <w:szCs w:val="22"/>
              </w:rPr>
              <w:t>jenjeni trošak provedbe mjere        (u EUR</w:t>
            </w:r>
            <w:r w:rsidRPr="00356EB9">
              <w:rPr>
                <w:rFonts w:ascii="Arial" w:hAnsi="Arial" w:cs="Arial"/>
                <w:sz w:val="22"/>
                <w:szCs w:val="22"/>
              </w:rPr>
              <w:t>)</w:t>
            </w:r>
          </w:p>
        </w:tc>
      </w:tr>
      <w:tr w:rsidR="001D0961" w:rsidRPr="00356EB9" w14:paraId="2B9C60D8" w14:textId="77777777" w:rsidTr="006B200C">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404ED70A" w14:textId="77777777" w:rsidR="001D0961" w:rsidRPr="00356EB9" w:rsidRDefault="001D0961" w:rsidP="006B200C">
            <w:pPr>
              <w:rPr>
                <w:rFonts w:ascii="Arial" w:hAnsi="Arial" w:cs="Arial"/>
                <w:b/>
                <w:bCs/>
                <w:sz w:val="22"/>
                <w:szCs w:val="22"/>
              </w:rPr>
            </w:pPr>
            <w:r w:rsidRPr="00356EB9">
              <w:rPr>
                <w:rFonts w:ascii="Arial" w:hAnsi="Arial" w:cs="Arial"/>
                <w:b/>
                <w:bCs/>
                <w:sz w:val="22"/>
                <w:szCs w:val="22"/>
              </w:rPr>
              <w:t>2. PAMETNA REGIJA ZNANJA PREPOZNATLJIVA PO VISOKOJ KVALITETI ŽIVOTA, DOSTUPNOM OBRAZOVANJU I UKLJUČIVOSTI</w:t>
            </w:r>
          </w:p>
        </w:tc>
      </w:tr>
      <w:tr w:rsidR="001D0961" w:rsidRPr="00356EB9" w14:paraId="7CDFF585" w14:textId="77777777" w:rsidTr="006B200C">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3BF984" w14:textId="77777777" w:rsidR="001D0961" w:rsidRPr="00356EB9" w:rsidRDefault="001D0961" w:rsidP="006B200C">
            <w:pPr>
              <w:rPr>
                <w:rFonts w:ascii="Arial" w:hAnsi="Arial" w:cs="Arial"/>
                <w:b/>
                <w:bCs/>
                <w:sz w:val="22"/>
                <w:szCs w:val="22"/>
              </w:rPr>
            </w:pPr>
            <w:r w:rsidRPr="00356EB9">
              <w:rPr>
                <w:rFonts w:ascii="Arial" w:hAnsi="Arial" w:cs="Arial"/>
                <w:b/>
                <w:bCs/>
                <w:sz w:val="22"/>
                <w:szCs w:val="22"/>
              </w:rPr>
              <w:t>2.1. Osiguranje visokih standarda i dostupnosti obrazovanja</w:t>
            </w:r>
          </w:p>
        </w:tc>
      </w:tr>
      <w:tr w:rsidR="001D0961" w:rsidRPr="00356EB9" w14:paraId="441EA45E" w14:textId="77777777" w:rsidTr="00503772">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6DAF4D7" w14:textId="2EB7B6CE" w:rsidR="001D0961" w:rsidRPr="00356EB9" w:rsidRDefault="001D0961" w:rsidP="006B200C">
            <w:pPr>
              <w:rPr>
                <w:rFonts w:ascii="Arial" w:hAnsi="Arial" w:cs="Arial"/>
                <w:sz w:val="22"/>
                <w:szCs w:val="22"/>
              </w:rPr>
            </w:pPr>
            <w:r w:rsidRPr="00356EB9">
              <w:rPr>
                <w:rFonts w:ascii="Arial" w:hAnsi="Arial" w:cs="Arial"/>
                <w:sz w:val="22"/>
                <w:szCs w:val="22"/>
              </w:rPr>
              <w:t>2.1.2. Osiguranje i poboljšanje dostupnosti odgoja i obrazovanja djeci i njihovim roditeljima</w:t>
            </w:r>
            <w:r w:rsidR="00503772">
              <w:rPr>
                <w:rFonts w:ascii="Arial" w:hAnsi="Arial" w:cs="Arial"/>
                <w:sz w:val="22"/>
                <w:szCs w:val="22"/>
              </w:rPr>
              <w:t>/starateljima</w:t>
            </w:r>
          </w:p>
        </w:tc>
        <w:tc>
          <w:tcPr>
            <w:tcW w:w="1820" w:type="dxa"/>
            <w:tcBorders>
              <w:top w:val="nil"/>
              <w:left w:val="nil"/>
              <w:bottom w:val="single" w:sz="4" w:space="0" w:color="auto"/>
              <w:right w:val="single" w:sz="4" w:space="0" w:color="auto"/>
            </w:tcBorders>
            <w:shd w:val="clear" w:color="auto" w:fill="auto"/>
            <w:vAlign w:val="center"/>
            <w:hideMark/>
          </w:tcPr>
          <w:p w14:paraId="08EFA9F6" w14:textId="77777777" w:rsidR="001D0961" w:rsidRPr="00356EB9" w:rsidRDefault="001D0961" w:rsidP="006B200C">
            <w:pPr>
              <w:rPr>
                <w:rFonts w:ascii="Arial" w:hAnsi="Arial" w:cs="Arial"/>
                <w:sz w:val="22"/>
                <w:szCs w:val="22"/>
              </w:rPr>
            </w:pPr>
            <w:r w:rsidRPr="00356EB9">
              <w:rPr>
                <w:rFonts w:ascii="Arial" w:hAnsi="Arial" w:cs="Arial"/>
                <w:sz w:val="22"/>
                <w:szCs w:val="22"/>
              </w:rPr>
              <w:t>2101 Redovna djelatnost osnovnih škola - minimalni standard</w:t>
            </w:r>
          </w:p>
        </w:tc>
        <w:tc>
          <w:tcPr>
            <w:tcW w:w="2220" w:type="dxa"/>
            <w:tcBorders>
              <w:top w:val="nil"/>
              <w:left w:val="nil"/>
              <w:bottom w:val="single" w:sz="4" w:space="0" w:color="auto"/>
              <w:right w:val="single" w:sz="4" w:space="0" w:color="auto"/>
            </w:tcBorders>
            <w:shd w:val="clear" w:color="auto" w:fill="auto"/>
            <w:vAlign w:val="center"/>
            <w:hideMark/>
          </w:tcPr>
          <w:p w14:paraId="6D57EB47" w14:textId="3DB4520C" w:rsidR="001D0961" w:rsidRPr="00356EB9" w:rsidRDefault="00151C82" w:rsidP="006B200C">
            <w:pPr>
              <w:jc w:val="center"/>
              <w:rPr>
                <w:rFonts w:ascii="Arial" w:hAnsi="Arial" w:cs="Arial"/>
                <w:sz w:val="22"/>
                <w:szCs w:val="22"/>
              </w:rPr>
            </w:pPr>
            <w:r>
              <w:rPr>
                <w:rFonts w:ascii="Arial" w:hAnsi="Arial" w:cs="Arial"/>
                <w:sz w:val="22"/>
                <w:szCs w:val="22"/>
              </w:rPr>
              <w:t>A210101</w:t>
            </w:r>
            <w:r w:rsidR="001D0961" w:rsidRPr="00356EB9">
              <w:rPr>
                <w:rFonts w:ascii="Arial" w:hAnsi="Arial" w:cs="Arial"/>
                <w:sz w:val="22"/>
                <w:szCs w:val="22"/>
              </w:rPr>
              <w:t xml:space="preserve"> </w:t>
            </w:r>
          </w:p>
          <w:p w14:paraId="60E9E360" w14:textId="77777777" w:rsidR="001D0961" w:rsidRPr="00356EB9" w:rsidRDefault="001D0961" w:rsidP="006B200C">
            <w:pPr>
              <w:jc w:val="center"/>
              <w:rPr>
                <w:rFonts w:ascii="Arial" w:hAnsi="Arial" w:cs="Arial"/>
                <w:sz w:val="22"/>
                <w:szCs w:val="22"/>
              </w:rPr>
            </w:pPr>
            <w:r w:rsidRPr="00356EB9">
              <w:rPr>
                <w:rFonts w:ascii="Arial" w:hAnsi="Arial" w:cs="Arial"/>
                <w:sz w:val="22"/>
                <w:szCs w:val="22"/>
              </w:rPr>
              <w:t>A210102</w:t>
            </w:r>
          </w:p>
          <w:p w14:paraId="07C4B8F6" w14:textId="5B34FCB3" w:rsidR="001D0961" w:rsidRPr="00356EB9" w:rsidRDefault="00151C82" w:rsidP="006B200C">
            <w:pPr>
              <w:jc w:val="center"/>
              <w:rPr>
                <w:rFonts w:ascii="Arial" w:hAnsi="Arial" w:cs="Arial"/>
                <w:sz w:val="22"/>
                <w:szCs w:val="22"/>
              </w:rPr>
            </w:pPr>
            <w:r>
              <w:rPr>
                <w:rFonts w:ascii="Arial" w:hAnsi="Arial" w:cs="Arial"/>
                <w:sz w:val="22"/>
                <w:szCs w:val="22"/>
              </w:rPr>
              <w:t>A210103</w:t>
            </w:r>
            <w:r w:rsidR="001D0961" w:rsidRPr="00356EB9">
              <w:rPr>
                <w:rFonts w:ascii="Arial" w:hAnsi="Arial" w:cs="Arial"/>
                <w:sz w:val="22"/>
                <w:szCs w:val="22"/>
              </w:rPr>
              <w:t xml:space="preserve">   </w:t>
            </w:r>
          </w:p>
          <w:p w14:paraId="20F87C1A" w14:textId="77777777" w:rsidR="001D0961" w:rsidRPr="00356EB9" w:rsidRDefault="001D0961" w:rsidP="006B200C">
            <w:pPr>
              <w:rPr>
                <w:rFonts w:ascii="Arial" w:hAnsi="Arial" w:cs="Arial"/>
                <w:sz w:val="22"/>
                <w:szCs w:val="22"/>
              </w:rPr>
            </w:pPr>
            <w:r w:rsidRPr="00356EB9">
              <w:rPr>
                <w:rFonts w:ascii="Arial" w:hAnsi="Arial" w:cs="Arial"/>
                <w:sz w:val="22"/>
                <w:szCs w:val="22"/>
              </w:rPr>
              <w:t xml:space="preserve">         A210104</w:t>
            </w:r>
          </w:p>
        </w:tc>
        <w:tc>
          <w:tcPr>
            <w:tcW w:w="2380" w:type="dxa"/>
            <w:tcBorders>
              <w:top w:val="nil"/>
              <w:left w:val="nil"/>
              <w:bottom w:val="single" w:sz="4" w:space="0" w:color="auto"/>
              <w:right w:val="single" w:sz="4" w:space="0" w:color="auto"/>
            </w:tcBorders>
            <w:shd w:val="clear" w:color="auto" w:fill="auto"/>
            <w:noWrap/>
            <w:vAlign w:val="center"/>
            <w:hideMark/>
          </w:tcPr>
          <w:p w14:paraId="77BDB6E7" w14:textId="2F786413" w:rsidR="001D0961" w:rsidRPr="00356EB9" w:rsidRDefault="00661B54" w:rsidP="006B200C">
            <w:pPr>
              <w:jc w:val="center"/>
              <w:rPr>
                <w:rFonts w:ascii="Arial" w:hAnsi="Arial" w:cs="Arial"/>
                <w:sz w:val="22"/>
                <w:szCs w:val="22"/>
              </w:rPr>
            </w:pPr>
            <w:r>
              <w:rPr>
                <w:rFonts w:ascii="Arial" w:hAnsi="Arial" w:cs="Arial"/>
                <w:sz w:val="22"/>
                <w:szCs w:val="22"/>
              </w:rPr>
              <w:t>897.504,55</w:t>
            </w:r>
          </w:p>
        </w:tc>
      </w:tr>
      <w:tr w:rsidR="001D0961" w:rsidRPr="00356EB9" w14:paraId="7659A3B5" w14:textId="77777777" w:rsidTr="006B200C">
        <w:trPr>
          <w:trHeight w:val="469"/>
        </w:trPr>
        <w:tc>
          <w:tcPr>
            <w:tcW w:w="6420"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6948C14" w14:textId="77777777" w:rsidR="001D0961" w:rsidRPr="00356EB9" w:rsidRDefault="001D0961" w:rsidP="006B200C">
            <w:pPr>
              <w:jc w:val="right"/>
              <w:rPr>
                <w:rFonts w:ascii="Arial" w:hAnsi="Arial" w:cs="Arial"/>
                <w:b/>
                <w:bCs/>
                <w:sz w:val="22"/>
                <w:szCs w:val="22"/>
              </w:rPr>
            </w:pPr>
            <w:r w:rsidRPr="00356EB9">
              <w:rPr>
                <w:rFonts w:ascii="Arial" w:hAnsi="Arial" w:cs="Arial"/>
                <w:b/>
                <w:bCs/>
                <w:sz w:val="22"/>
                <w:szCs w:val="22"/>
              </w:rPr>
              <w:t>UKUPNO:</w:t>
            </w:r>
          </w:p>
        </w:tc>
        <w:tc>
          <w:tcPr>
            <w:tcW w:w="2380" w:type="dxa"/>
            <w:tcBorders>
              <w:top w:val="nil"/>
              <w:left w:val="nil"/>
              <w:bottom w:val="single" w:sz="4" w:space="0" w:color="auto"/>
              <w:right w:val="single" w:sz="4" w:space="0" w:color="auto"/>
            </w:tcBorders>
            <w:shd w:val="clear" w:color="000000" w:fill="BDD7EE"/>
            <w:noWrap/>
            <w:vAlign w:val="center"/>
            <w:hideMark/>
          </w:tcPr>
          <w:p w14:paraId="6BCEC49D" w14:textId="4D1ECD99" w:rsidR="001D0961" w:rsidRPr="00356EB9" w:rsidRDefault="00661B54" w:rsidP="006B200C">
            <w:pPr>
              <w:jc w:val="center"/>
              <w:rPr>
                <w:rFonts w:ascii="Arial" w:hAnsi="Arial" w:cs="Arial"/>
                <w:sz w:val="22"/>
                <w:szCs w:val="22"/>
              </w:rPr>
            </w:pPr>
            <w:r>
              <w:rPr>
                <w:rFonts w:ascii="Arial" w:hAnsi="Arial" w:cs="Arial"/>
                <w:sz w:val="22"/>
                <w:szCs w:val="22"/>
              </w:rPr>
              <w:t>897.504,55</w:t>
            </w:r>
          </w:p>
        </w:tc>
      </w:tr>
    </w:tbl>
    <w:p w14:paraId="615DFFD9" w14:textId="77777777" w:rsidR="000B60BC" w:rsidRPr="00356EB9" w:rsidRDefault="000B60BC" w:rsidP="00114DEC">
      <w:pPr>
        <w:jc w:val="both"/>
        <w:rPr>
          <w:rFonts w:ascii="Arial" w:eastAsia="Calibri" w:hAnsi="Arial" w:cs="Arial"/>
          <w:b/>
          <w:bCs/>
          <w:sz w:val="22"/>
          <w:szCs w:val="22"/>
        </w:rPr>
      </w:pPr>
    </w:p>
    <w:p w14:paraId="514102A9" w14:textId="77777777" w:rsidR="000B60BC" w:rsidRPr="00356EB9" w:rsidRDefault="000B60BC" w:rsidP="00114DEC">
      <w:pPr>
        <w:jc w:val="both"/>
        <w:rPr>
          <w:rFonts w:ascii="Arial" w:eastAsia="Calibri" w:hAnsi="Arial" w:cs="Arial"/>
          <w:b/>
          <w:bCs/>
          <w:sz w:val="22"/>
          <w:szCs w:val="22"/>
        </w:rPr>
      </w:pPr>
    </w:p>
    <w:p w14:paraId="2099C946" w14:textId="5B2C6A66" w:rsidR="008C6AAC" w:rsidRDefault="001D0961" w:rsidP="00114DEC">
      <w:pPr>
        <w:jc w:val="both"/>
        <w:rPr>
          <w:rFonts w:ascii="Arial" w:eastAsia="Calibri" w:hAnsi="Arial" w:cs="Arial"/>
          <w:sz w:val="22"/>
          <w:szCs w:val="22"/>
        </w:rPr>
      </w:pPr>
      <w:r w:rsidRPr="00356EB9">
        <w:rPr>
          <w:rFonts w:ascii="Arial" w:eastAsia="Calibri" w:hAnsi="Arial" w:cs="Arial"/>
          <w:b/>
          <w:bCs/>
          <w:sz w:val="22"/>
          <w:szCs w:val="22"/>
        </w:rPr>
        <w:t xml:space="preserve">POKAZATELJI USPJEŠNOSTI - </w:t>
      </w:r>
      <w:r w:rsidRPr="00356EB9">
        <w:rPr>
          <w:rFonts w:ascii="Arial" w:eastAsia="Calibri" w:hAnsi="Arial" w:cs="Arial"/>
          <w:sz w:val="22"/>
          <w:szCs w:val="22"/>
        </w:rPr>
        <w:t xml:space="preserve">Temeljem godišnjeg plana i programa rada financiranje se vrši za obavljanje predviđenih aktivnosti. Praćenje uspješnosti broja učenika koji završavaju ovu školu i njihovi rezultati u srednjim školama ukazuje na kvalitetan rada naših zaposlenika. Rezultati koje učenici postižu na raznim natjecanjima, susretima i smotrama. </w:t>
      </w:r>
    </w:p>
    <w:p w14:paraId="51FAA531" w14:textId="17A03659" w:rsidR="00214F04" w:rsidRDefault="00214F04" w:rsidP="00114DEC">
      <w:pPr>
        <w:jc w:val="both"/>
        <w:rPr>
          <w:rFonts w:ascii="Arial" w:eastAsia="Calibri" w:hAnsi="Arial" w:cs="Arial"/>
          <w:sz w:val="22"/>
          <w:szCs w:val="22"/>
        </w:rPr>
      </w:pPr>
    </w:p>
    <w:p w14:paraId="7851BD3C" w14:textId="72D59CE2" w:rsidR="00214F04" w:rsidRDefault="00214F04" w:rsidP="00114DEC">
      <w:pPr>
        <w:jc w:val="both"/>
        <w:rPr>
          <w:rFonts w:ascii="Arial" w:eastAsia="Calibri" w:hAnsi="Arial" w:cs="Arial"/>
          <w:sz w:val="22"/>
          <w:szCs w:val="22"/>
        </w:rPr>
      </w:pPr>
    </w:p>
    <w:tbl>
      <w:tblPr>
        <w:tblpPr w:leftFromText="180" w:rightFromText="180" w:vertAnchor="page" w:horzAnchor="margin" w:tblpY="1513"/>
        <w:tblW w:w="8788" w:type="dxa"/>
        <w:tblLook w:val="04A0" w:firstRow="1" w:lastRow="0" w:firstColumn="1" w:lastColumn="0" w:noHBand="0" w:noVBand="1"/>
      </w:tblPr>
      <w:tblGrid>
        <w:gridCol w:w="3146"/>
        <w:gridCol w:w="1926"/>
        <w:gridCol w:w="1549"/>
        <w:gridCol w:w="2167"/>
      </w:tblGrid>
      <w:tr w:rsidR="00214F04" w:rsidRPr="00356EB9" w14:paraId="6E123DFE" w14:textId="77777777" w:rsidTr="00214F04">
        <w:trPr>
          <w:trHeight w:val="776"/>
        </w:trPr>
        <w:tc>
          <w:tcPr>
            <w:tcW w:w="3146" w:type="dxa"/>
            <w:tcBorders>
              <w:top w:val="single" w:sz="4" w:space="0" w:color="auto"/>
              <w:left w:val="single" w:sz="4" w:space="0" w:color="auto"/>
              <w:bottom w:val="single" w:sz="4" w:space="0" w:color="auto"/>
              <w:right w:val="single" w:sz="4" w:space="0" w:color="auto"/>
            </w:tcBorders>
            <w:vAlign w:val="center"/>
            <w:hideMark/>
          </w:tcPr>
          <w:p w14:paraId="2C778FDE" w14:textId="77777777" w:rsidR="00214F04" w:rsidRPr="00356EB9" w:rsidRDefault="00214F04" w:rsidP="00214F04">
            <w:pPr>
              <w:rPr>
                <w:rFonts w:ascii="Arial" w:hAnsi="Arial" w:cs="Arial"/>
                <w:b/>
                <w:bCs/>
                <w:sz w:val="22"/>
                <w:szCs w:val="22"/>
              </w:rPr>
            </w:pPr>
            <w:r w:rsidRPr="00356EB9">
              <w:rPr>
                <w:rFonts w:ascii="Arial" w:hAnsi="Arial" w:cs="Arial"/>
                <w:b/>
                <w:bCs/>
                <w:sz w:val="22"/>
                <w:szCs w:val="22"/>
              </w:rPr>
              <w:lastRenderedPageBreak/>
              <w:t>Pokazatelj rezultata</w:t>
            </w:r>
          </w:p>
        </w:tc>
        <w:tc>
          <w:tcPr>
            <w:tcW w:w="1926" w:type="dxa"/>
            <w:tcBorders>
              <w:top w:val="single" w:sz="4" w:space="0" w:color="auto"/>
              <w:left w:val="single" w:sz="4" w:space="0" w:color="auto"/>
              <w:bottom w:val="single" w:sz="4" w:space="0" w:color="000000"/>
              <w:right w:val="single" w:sz="4" w:space="0" w:color="auto"/>
            </w:tcBorders>
            <w:vAlign w:val="center"/>
            <w:hideMark/>
          </w:tcPr>
          <w:p w14:paraId="01D6F385" w14:textId="77777777" w:rsidR="00214F04" w:rsidRPr="00356EB9" w:rsidRDefault="00214F04" w:rsidP="00214F04">
            <w:pPr>
              <w:rPr>
                <w:rFonts w:ascii="Arial" w:hAnsi="Arial" w:cs="Arial"/>
                <w:b/>
                <w:bCs/>
                <w:sz w:val="22"/>
                <w:szCs w:val="22"/>
              </w:rPr>
            </w:pPr>
            <w:r w:rsidRPr="00356EB9">
              <w:rPr>
                <w:rFonts w:ascii="Arial" w:hAnsi="Arial" w:cs="Arial"/>
                <w:b/>
                <w:bCs/>
                <w:sz w:val="22"/>
                <w:szCs w:val="22"/>
              </w:rPr>
              <w:t xml:space="preserve">Početna </w:t>
            </w:r>
          </w:p>
          <w:p w14:paraId="2E48EDD0" w14:textId="77777777" w:rsidR="00214F04" w:rsidRPr="00356EB9" w:rsidRDefault="00214F04" w:rsidP="00214F04">
            <w:pPr>
              <w:rPr>
                <w:rFonts w:ascii="Arial" w:hAnsi="Arial" w:cs="Arial"/>
                <w:b/>
                <w:bCs/>
                <w:sz w:val="22"/>
                <w:szCs w:val="22"/>
              </w:rPr>
            </w:pPr>
            <w:r w:rsidRPr="00356EB9">
              <w:rPr>
                <w:rFonts w:ascii="Arial" w:hAnsi="Arial" w:cs="Arial"/>
                <w:b/>
                <w:bCs/>
                <w:sz w:val="22"/>
                <w:szCs w:val="22"/>
              </w:rPr>
              <w:t>vrijednost</w:t>
            </w:r>
          </w:p>
          <w:p w14:paraId="3ED81CC1" w14:textId="77777777" w:rsidR="00214F04" w:rsidRPr="00356EB9" w:rsidRDefault="00214F04" w:rsidP="00214F04">
            <w:pPr>
              <w:rPr>
                <w:rFonts w:ascii="Arial" w:hAnsi="Arial" w:cs="Arial"/>
                <w:b/>
                <w:bCs/>
                <w:sz w:val="22"/>
                <w:szCs w:val="22"/>
              </w:rPr>
            </w:pPr>
            <w:r>
              <w:rPr>
                <w:rFonts w:ascii="Arial" w:hAnsi="Arial" w:cs="Arial"/>
                <w:b/>
                <w:bCs/>
                <w:sz w:val="22"/>
                <w:szCs w:val="22"/>
              </w:rPr>
              <w:t>2024</w:t>
            </w:r>
            <w:r w:rsidRPr="00356EB9">
              <w:rPr>
                <w:rFonts w:ascii="Arial" w:hAnsi="Arial" w:cs="Arial"/>
                <w:b/>
                <w:bCs/>
                <w:sz w:val="22"/>
                <w:szCs w:val="22"/>
              </w:rPr>
              <w:t>.</w:t>
            </w:r>
          </w:p>
        </w:tc>
        <w:tc>
          <w:tcPr>
            <w:tcW w:w="1549" w:type="dxa"/>
            <w:tcBorders>
              <w:top w:val="single" w:sz="4" w:space="0" w:color="auto"/>
              <w:left w:val="nil"/>
              <w:bottom w:val="single" w:sz="4" w:space="0" w:color="auto"/>
              <w:right w:val="single" w:sz="4" w:space="0" w:color="auto"/>
            </w:tcBorders>
            <w:shd w:val="clear" w:color="000000" w:fill="DDEBF7"/>
            <w:vAlign w:val="center"/>
            <w:hideMark/>
          </w:tcPr>
          <w:p w14:paraId="03D400F1" w14:textId="77777777" w:rsidR="00214F04" w:rsidRPr="00356EB9" w:rsidRDefault="00214F04" w:rsidP="00214F04">
            <w:pPr>
              <w:jc w:val="center"/>
              <w:rPr>
                <w:rFonts w:ascii="Arial" w:hAnsi="Arial" w:cs="Arial"/>
                <w:sz w:val="22"/>
                <w:szCs w:val="22"/>
              </w:rPr>
            </w:pPr>
            <w:r>
              <w:rPr>
                <w:rFonts w:ascii="Arial" w:hAnsi="Arial" w:cs="Arial"/>
                <w:sz w:val="22"/>
                <w:szCs w:val="22"/>
              </w:rPr>
              <w:t>Ciljna vrijednost 2024</w:t>
            </w:r>
            <w:r w:rsidRPr="00356EB9">
              <w:rPr>
                <w:rFonts w:ascii="Arial" w:hAnsi="Arial" w:cs="Arial"/>
                <w:sz w:val="22"/>
                <w:szCs w:val="22"/>
              </w:rPr>
              <w:t>.</w:t>
            </w:r>
          </w:p>
        </w:tc>
        <w:tc>
          <w:tcPr>
            <w:tcW w:w="2167" w:type="dxa"/>
            <w:tcBorders>
              <w:top w:val="single" w:sz="4" w:space="0" w:color="auto"/>
              <w:left w:val="nil"/>
              <w:bottom w:val="single" w:sz="4" w:space="0" w:color="auto"/>
              <w:right w:val="single" w:sz="4" w:space="0" w:color="auto"/>
            </w:tcBorders>
            <w:shd w:val="clear" w:color="000000" w:fill="DDEBF7"/>
            <w:vAlign w:val="center"/>
            <w:hideMark/>
          </w:tcPr>
          <w:p w14:paraId="7734D572" w14:textId="77777777" w:rsidR="00214F04" w:rsidRPr="00356EB9" w:rsidRDefault="00214F04" w:rsidP="00214F04">
            <w:pPr>
              <w:jc w:val="center"/>
              <w:rPr>
                <w:rFonts w:ascii="Arial" w:hAnsi="Arial" w:cs="Arial"/>
                <w:sz w:val="22"/>
                <w:szCs w:val="22"/>
              </w:rPr>
            </w:pPr>
            <w:r w:rsidRPr="00356EB9">
              <w:rPr>
                <w:rFonts w:ascii="Arial" w:hAnsi="Arial" w:cs="Arial"/>
                <w:sz w:val="22"/>
                <w:szCs w:val="22"/>
              </w:rPr>
              <w:t xml:space="preserve">Ostvarena vrijednost </w:t>
            </w:r>
          </w:p>
          <w:p w14:paraId="40ED6396" w14:textId="5AF1023C" w:rsidR="00214F04" w:rsidRPr="00356EB9" w:rsidRDefault="00214F04" w:rsidP="00214F04">
            <w:pPr>
              <w:jc w:val="center"/>
              <w:rPr>
                <w:rFonts w:ascii="Arial" w:hAnsi="Arial" w:cs="Arial"/>
                <w:sz w:val="22"/>
                <w:szCs w:val="22"/>
              </w:rPr>
            </w:pPr>
          </w:p>
        </w:tc>
      </w:tr>
      <w:tr w:rsidR="00214F04" w:rsidRPr="00356EB9" w14:paraId="254F5918" w14:textId="77777777" w:rsidTr="00214F04">
        <w:trPr>
          <w:trHeight w:val="484"/>
        </w:trPr>
        <w:tc>
          <w:tcPr>
            <w:tcW w:w="3146" w:type="dxa"/>
            <w:tcBorders>
              <w:top w:val="nil"/>
              <w:left w:val="single" w:sz="4" w:space="0" w:color="auto"/>
              <w:bottom w:val="single" w:sz="4" w:space="0" w:color="auto"/>
              <w:right w:val="single" w:sz="4" w:space="0" w:color="auto"/>
            </w:tcBorders>
            <w:shd w:val="clear" w:color="auto" w:fill="auto"/>
            <w:noWrap/>
            <w:vAlign w:val="center"/>
            <w:hideMark/>
          </w:tcPr>
          <w:p w14:paraId="4CE12492" w14:textId="77777777" w:rsidR="00214F04" w:rsidRPr="00356EB9" w:rsidRDefault="00214F04" w:rsidP="0055604D">
            <w:pPr>
              <w:rPr>
                <w:rFonts w:ascii="Arial" w:hAnsi="Arial" w:cs="Arial"/>
                <w:sz w:val="22"/>
                <w:szCs w:val="22"/>
              </w:rPr>
            </w:pPr>
            <w:r w:rsidRPr="00356EB9">
              <w:rPr>
                <w:rFonts w:ascii="Arial" w:eastAsia="Calibri" w:hAnsi="Arial" w:cs="Arial"/>
                <w:bCs/>
                <w:sz w:val="22"/>
                <w:szCs w:val="22"/>
              </w:rPr>
              <w:t>Broj učenika upisanih  OŠ Petra Studenca Kanfanar</w:t>
            </w:r>
            <w:r w:rsidRPr="00356EB9">
              <w:rPr>
                <w:rFonts w:ascii="Arial" w:hAnsi="Arial" w:cs="Arial"/>
                <w:sz w:val="22"/>
                <w:szCs w:val="22"/>
              </w:rPr>
              <w:t> </w:t>
            </w:r>
          </w:p>
        </w:tc>
        <w:tc>
          <w:tcPr>
            <w:tcW w:w="1926" w:type="dxa"/>
            <w:tcBorders>
              <w:top w:val="nil"/>
              <w:left w:val="nil"/>
              <w:bottom w:val="single" w:sz="4" w:space="0" w:color="auto"/>
              <w:right w:val="single" w:sz="4" w:space="0" w:color="auto"/>
            </w:tcBorders>
            <w:shd w:val="clear" w:color="auto" w:fill="auto"/>
            <w:noWrap/>
            <w:vAlign w:val="center"/>
            <w:hideMark/>
          </w:tcPr>
          <w:p w14:paraId="7444D312" w14:textId="4CE0DF78" w:rsidR="00214F04" w:rsidRPr="0055604D" w:rsidRDefault="00214F04" w:rsidP="00DC5A04">
            <w:pPr>
              <w:jc w:val="center"/>
              <w:rPr>
                <w:rFonts w:ascii="Arial" w:hAnsi="Arial" w:cs="Arial"/>
                <w:sz w:val="22"/>
                <w:szCs w:val="22"/>
              </w:rPr>
            </w:pPr>
            <w:r w:rsidRPr="0055604D">
              <w:rPr>
                <w:rFonts w:ascii="Arial" w:hAnsi="Arial" w:cs="Arial"/>
                <w:sz w:val="22"/>
                <w:szCs w:val="22"/>
              </w:rPr>
              <w:t> </w:t>
            </w:r>
            <w:r w:rsidR="0055604D">
              <w:rPr>
                <w:rFonts w:ascii="Arial" w:hAnsi="Arial" w:cs="Arial"/>
                <w:sz w:val="22"/>
                <w:szCs w:val="22"/>
              </w:rPr>
              <w:t>126</w:t>
            </w:r>
          </w:p>
        </w:tc>
        <w:tc>
          <w:tcPr>
            <w:tcW w:w="1549" w:type="dxa"/>
            <w:tcBorders>
              <w:top w:val="nil"/>
              <w:left w:val="nil"/>
              <w:bottom w:val="single" w:sz="4" w:space="0" w:color="auto"/>
              <w:right w:val="single" w:sz="4" w:space="0" w:color="auto"/>
            </w:tcBorders>
            <w:shd w:val="clear" w:color="auto" w:fill="auto"/>
            <w:noWrap/>
            <w:vAlign w:val="center"/>
            <w:hideMark/>
          </w:tcPr>
          <w:p w14:paraId="0F62582C" w14:textId="11BAA219" w:rsidR="00214F04" w:rsidRPr="0055604D" w:rsidRDefault="00214F04" w:rsidP="00214F04">
            <w:pPr>
              <w:jc w:val="center"/>
              <w:rPr>
                <w:rFonts w:ascii="Arial" w:hAnsi="Arial" w:cs="Arial"/>
                <w:sz w:val="22"/>
                <w:szCs w:val="22"/>
              </w:rPr>
            </w:pPr>
            <w:r w:rsidRPr="0055604D">
              <w:rPr>
                <w:rFonts w:ascii="Arial" w:hAnsi="Arial" w:cs="Arial"/>
                <w:sz w:val="22"/>
                <w:szCs w:val="22"/>
              </w:rPr>
              <w:t>1</w:t>
            </w:r>
            <w:r w:rsidR="00A730E3">
              <w:rPr>
                <w:rFonts w:ascii="Arial" w:hAnsi="Arial" w:cs="Arial"/>
                <w:sz w:val="22"/>
                <w:szCs w:val="22"/>
              </w:rPr>
              <w:t>24</w:t>
            </w:r>
          </w:p>
        </w:tc>
        <w:tc>
          <w:tcPr>
            <w:tcW w:w="2167" w:type="dxa"/>
            <w:tcBorders>
              <w:top w:val="nil"/>
              <w:left w:val="nil"/>
              <w:bottom w:val="single" w:sz="4" w:space="0" w:color="auto"/>
              <w:right w:val="single" w:sz="4" w:space="0" w:color="auto"/>
            </w:tcBorders>
            <w:shd w:val="clear" w:color="auto" w:fill="auto"/>
            <w:noWrap/>
            <w:vAlign w:val="center"/>
            <w:hideMark/>
          </w:tcPr>
          <w:p w14:paraId="4ADD4290" w14:textId="711B0AD3" w:rsidR="00214F04" w:rsidRPr="00214F04" w:rsidRDefault="00DC5A04" w:rsidP="00214F04">
            <w:pPr>
              <w:jc w:val="center"/>
              <w:rPr>
                <w:rFonts w:ascii="Arial" w:hAnsi="Arial" w:cs="Arial"/>
                <w:color w:val="FF0000"/>
                <w:sz w:val="22"/>
                <w:szCs w:val="22"/>
              </w:rPr>
            </w:pPr>
            <w:r w:rsidRPr="00DC5A04">
              <w:rPr>
                <w:rFonts w:ascii="Arial" w:hAnsi="Arial" w:cs="Arial"/>
                <w:sz w:val="22"/>
                <w:szCs w:val="22"/>
              </w:rPr>
              <w:t>-</w:t>
            </w:r>
          </w:p>
        </w:tc>
      </w:tr>
    </w:tbl>
    <w:p w14:paraId="07F06E22" w14:textId="2DBDD4B6" w:rsidR="00214F04" w:rsidRDefault="00214F04" w:rsidP="00114DEC">
      <w:pPr>
        <w:jc w:val="both"/>
        <w:rPr>
          <w:rFonts w:ascii="Arial" w:eastAsia="Calibri" w:hAnsi="Arial" w:cs="Arial"/>
          <w:sz w:val="22"/>
          <w:szCs w:val="22"/>
        </w:rPr>
      </w:pPr>
    </w:p>
    <w:p w14:paraId="66961318" w14:textId="26677CC7" w:rsidR="00214F04" w:rsidRDefault="00214F04" w:rsidP="00114DEC">
      <w:pPr>
        <w:jc w:val="both"/>
        <w:rPr>
          <w:rFonts w:ascii="Arial" w:eastAsia="Calibri" w:hAnsi="Arial" w:cs="Arial"/>
          <w:sz w:val="22"/>
          <w:szCs w:val="22"/>
        </w:rPr>
      </w:pPr>
    </w:p>
    <w:p w14:paraId="08E3B8C4" w14:textId="4DC8FC10" w:rsidR="00214F04" w:rsidRDefault="00214F04" w:rsidP="00114DEC">
      <w:pPr>
        <w:jc w:val="both"/>
        <w:rPr>
          <w:rFonts w:ascii="Arial" w:eastAsia="Calibri" w:hAnsi="Arial" w:cs="Arial"/>
          <w:sz w:val="22"/>
          <w:szCs w:val="22"/>
        </w:rPr>
      </w:pPr>
    </w:p>
    <w:p w14:paraId="65EE8578" w14:textId="77777777" w:rsidR="00356EB9" w:rsidRDefault="00356EB9" w:rsidP="00114DEC">
      <w:pPr>
        <w:jc w:val="both"/>
        <w:rPr>
          <w:rFonts w:ascii="Arial" w:eastAsia="Calibri" w:hAnsi="Arial" w:cs="Arial"/>
          <w:sz w:val="22"/>
          <w:szCs w:val="22"/>
        </w:rPr>
      </w:pPr>
    </w:p>
    <w:p w14:paraId="339D32CA" w14:textId="10F1A71C" w:rsidR="009F505F" w:rsidRPr="00356EB9" w:rsidRDefault="009F505F" w:rsidP="00214F04">
      <w:pPr>
        <w:pStyle w:val="Naslov1"/>
        <w:spacing w:before="0"/>
        <w:jc w:val="both"/>
        <w:rPr>
          <w:rFonts w:ascii="Arial" w:hAnsi="Arial" w:cs="Arial"/>
          <w:color w:val="auto"/>
          <w:sz w:val="22"/>
          <w:szCs w:val="22"/>
        </w:rPr>
      </w:pPr>
      <w:r w:rsidRPr="00356EB9">
        <w:rPr>
          <w:rFonts w:ascii="Arial" w:hAnsi="Arial" w:cs="Arial"/>
          <w:color w:val="auto"/>
          <w:sz w:val="22"/>
          <w:szCs w:val="22"/>
        </w:rPr>
        <w:t xml:space="preserve">NAZIV PROGRAMA: 2102 REDOVNA DJELATNOST OŠ </w:t>
      </w:r>
      <w:r w:rsidR="00151C82">
        <w:rPr>
          <w:rFonts w:ascii="Arial" w:hAnsi="Arial" w:cs="Arial"/>
          <w:color w:val="auto"/>
          <w:sz w:val="22"/>
          <w:szCs w:val="22"/>
        </w:rPr>
        <w:t xml:space="preserve">- </w:t>
      </w:r>
      <w:r w:rsidRPr="00356EB9">
        <w:rPr>
          <w:rFonts w:ascii="Arial" w:hAnsi="Arial" w:cs="Arial"/>
          <w:color w:val="auto"/>
          <w:sz w:val="22"/>
          <w:szCs w:val="22"/>
        </w:rPr>
        <w:t>IZNAD STANDARDA</w:t>
      </w:r>
    </w:p>
    <w:p w14:paraId="3F745E03" w14:textId="77777777" w:rsidR="008A3B97" w:rsidRPr="00356EB9" w:rsidRDefault="008A3B97" w:rsidP="008A3B97">
      <w:pPr>
        <w:rPr>
          <w:rFonts w:ascii="Arial" w:hAnsi="Arial" w:cs="Arial"/>
          <w:sz w:val="22"/>
          <w:szCs w:val="22"/>
          <w:lang w:eastAsia="en-US"/>
        </w:rPr>
      </w:pPr>
    </w:p>
    <w:p w14:paraId="30B24BC5" w14:textId="77777777" w:rsidR="009F505F" w:rsidRPr="00356EB9" w:rsidRDefault="009F505F" w:rsidP="008A3B97">
      <w:pPr>
        <w:spacing w:line="276" w:lineRule="auto"/>
        <w:ind w:left="14" w:right="216"/>
        <w:jc w:val="both"/>
        <w:rPr>
          <w:rFonts w:ascii="Arial" w:hAnsi="Arial" w:cs="Arial"/>
          <w:b/>
          <w:bCs/>
          <w:sz w:val="22"/>
          <w:szCs w:val="22"/>
        </w:rPr>
      </w:pPr>
      <w:r w:rsidRPr="00356EB9">
        <w:rPr>
          <w:rFonts w:ascii="Arial" w:hAnsi="Arial" w:cs="Arial"/>
          <w:b/>
          <w:bCs/>
          <w:sz w:val="22"/>
          <w:szCs w:val="22"/>
        </w:rPr>
        <w:t>Obrazloženje programa</w:t>
      </w:r>
    </w:p>
    <w:p w14:paraId="43119CFB"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Program se realizira kroz aktivnosti:</w:t>
      </w:r>
    </w:p>
    <w:p w14:paraId="15C02FEA" w14:textId="37DE72BE" w:rsidR="009F505F"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A210201 Materijalni rashodi OŠ po stvarnom trošku iznad standarda</w:t>
      </w:r>
    </w:p>
    <w:p w14:paraId="6BE4C5A0" w14:textId="427E8CD3" w:rsidR="00151C82" w:rsidRDefault="00151C82" w:rsidP="008A3B97">
      <w:pPr>
        <w:spacing w:line="276" w:lineRule="auto"/>
        <w:ind w:left="19" w:right="249"/>
        <w:jc w:val="both"/>
        <w:rPr>
          <w:rFonts w:ascii="Arial" w:hAnsi="Arial" w:cs="Arial"/>
          <w:sz w:val="22"/>
          <w:szCs w:val="22"/>
        </w:rPr>
      </w:pPr>
    </w:p>
    <w:p w14:paraId="0BED64AE" w14:textId="17503C94" w:rsidR="00151C82" w:rsidRPr="00356EB9" w:rsidRDefault="00151C82" w:rsidP="00151C82">
      <w:pPr>
        <w:spacing w:line="276" w:lineRule="auto"/>
        <w:ind w:left="19" w:right="249"/>
        <w:jc w:val="both"/>
        <w:rPr>
          <w:rFonts w:ascii="Arial" w:hAnsi="Arial" w:cs="Arial"/>
          <w:sz w:val="22"/>
          <w:szCs w:val="22"/>
        </w:rPr>
      </w:pPr>
      <w:r w:rsidRPr="00356EB9">
        <w:rPr>
          <w:rFonts w:ascii="Arial" w:hAnsi="Arial" w:cs="Arial"/>
          <w:sz w:val="22"/>
          <w:szCs w:val="22"/>
        </w:rPr>
        <w:t xml:space="preserve">Sredstvima od osnivača financiraju se stvarni troškovi: energenata, </w:t>
      </w:r>
      <w:r>
        <w:rPr>
          <w:rFonts w:ascii="Arial" w:hAnsi="Arial" w:cs="Arial"/>
          <w:sz w:val="22"/>
          <w:szCs w:val="22"/>
        </w:rPr>
        <w:t xml:space="preserve">usluga investicijskog održavanja, intelektualnih usluga, </w:t>
      </w:r>
      <w:r w:rsidRPr="00356EB9">
        <w:rPr>
          <w:rFonts w:ascii="Arial" w:hAnsi="Arial" w:cs="Arial"/>
          <w:sz w:val="22"/>
          <w:szCs w:val="22"/>
        </w:rPr>
        <w:t>os</w:t>
      </w:r>
      <w:r>
        <w:rPr>
          <w:rFonts w:ascii="Arial" w:hAnsi="Arial" w:cs="Arial"/>
          <w:sz w:val="22"/>
          <w:szCs w:val="22"/>
        </w:rPr>
        <w:t xml:space="preserve">iguranja imovine i zaposlenika </w:t>
      </w:r>
      <w:r w:rsidRPr="00356EB9">
        <w:rPr>
          <w:rFonts w:ascii="Arial" w:hAnsi="Arial" w:cs="Arial"/>
          <w:sz w:val="22"/>
          <w:szCs w:val="22"/>
        </w:rPr>
        <w:t>i prijevoza učenika u školu.</w:t>
      </w:r>
    </w:p>
    <w:p w14:paraId="010D26D9" w14:textId="77777777" w:rsidR="008C6AAC" w:rsidRPr="00356EB9" w:rsidRDefault="008C6AAC" w:rsidP="008A3B97">
      <w:pPr>
        <w:spacing w:line="276" w:lineRule="auto"/>
        <w:ind w:left="19" w:right="249"/>
        <w:jc w:val="both"/>
        <w:rPr>
          <w:rFonts w:ascii="Arial" w:hAnsi="Arial" w:cs="Arial"/>
          <w:sz w:val="22"/>
          <w:szCs w:val="22"/>
        </w:rPr>
      </w:pPr>
    </w:p>
    <w:p w14:paraId="135F1491" w14:textId="0F9B7C02" w:rsidR="008C6AAC" w:rsidRPr="00356EB9" w:rsidRDefault="008C6AAC" w:rsidP="008A3B97">
      <w:pPr>
        <w:spacing w:line="276" w:lineRule="auto"/>
        <w:ind w:left="19" w:right="249"/>
        <w:jc w:val="both"/>
        <w:rPr>
          <w:rFonts w:ascii="Arial" w:eastAsia="Calibri" w:hAnsi="Arial" w:cs="Arial"/>
          <w:sz w:val="22"/>
          <w:szCs w:val="22"/>
        </w:rPr>
      </w:pPr>
      <w:r w:rsidRPr="00356EB9">
        <w:rPr>
          <w:rFonts w:ascii="Arial" w:eastAsia="Calibri" w:hAnsi="Arial" w:cs="Arial"/>
          <w:b/>
          <w:bCs/>
          <w:sz w:val="22"/>
          <w:szCs w:val="22"/>
        </w:rPr>
        <w:t xml:space="preserve">CILJ USPJEŠNOSTI - </w:t>
      </w:r>
      <w:r w:rsidRPr="00356EB9">
        <w:rPr>
          <w:rFonts w:ascii="Arial" w:eastAsia="Calibri" w:hAnsi="Arial" w:cs="Arial"/>
          <w:bCs/>
          <w:sz w:val="22"/>
          <w:szCs w:val="22"/>
        </w:rPr>
        <w:t>Usklađeno s provedbenim programom Istar</w:t>
      </w:r>
      <w:r w:rsidR="00503772">
        <w:rPr>
          <w:rFonts w:ascii="Arial" w:eastAsia="Calibri" w:hAnsi="Arial" w:cs="Arial"/>
          <w:bCs/>
          <w:sz w:val="22"/>
          <w:szCs w:val="22"/>
        </w:rPr>
        <w:t>ske županije 2022.-2025. godine</w:t>
      </w:r>
      <w:r w:rsidRPr="00356EB9">
        <w:rPr>
          <w:rFonts w:ascii="Arial" w:eastAsia="Calibri" w:hAnsi="Arial" w:cs="Arial"/>
          <w:bCs/>
          <w:sz w:val="22"/>
          <w:szCs w:val="22"/>
        </w:rPr>
        <w:t xml:space="preserve">. </w:t>
      </w:r>
    </w:p>
    <w:p w14:paraId="308E5DEE" w14:textId="59DBDA74" w:rsidR="00356EB9" w:rsidRDefault="00356EB9" w:rsidP="00214F04">
      <w:pPr>
        <w:spacing w:line="276" w:lineRule="auto"/>
        <w:ind w:right="408"/>
        <w:jc w:val="both"/>
        <w:rPr>
          <w:rFonts w:ascii="Arial" w:hAnsi="Arial" w:cs="Arial"/>
          <w:sz w:val="22"/>
          <w:szCs w:val="22"/>
        </w:rPr>
      </w:pPr>
    </w:p>
    <w:p w14:paraId="22A15F26" w14:textId="77777777" w:rsidR="00356EB9" w:rsidRPr="00356EB9" w:rsidRDefault="00356EB9" w:rsidP="00214F04">
      <w:pPr>
        <w:spacing w:line="276" w:lineRule="auto"/>
        <w:ind w:right="408"/>
        <w:jc w:val="both"/>
        <w:rPr>
          <w:rFonts w:ascii="Arial" w:hAnsi="Arial" w:cs="Arial"/>
          <w:sz w:val="22"/>
          <w:szCs w:val="22"/>
        </w:rPr>
      </w:pPr>
    </w:p>
    <w:tbl>
      <w:tblPr>
        <w:tblW w:w="8800" w:type="dxa"/>
        <w:tblLook w:val="04A0" w:firstRow="1" w:lastRow="0" w:firstColumn="1" w:lastColumn="0" w:noHBand="0" w:noVBand="1"/>
      </w:tblPr>
      <w:tblGrid>
        <w:gridCol w:w="2405"/>
        <w:gridCol w:w="1820"/>
        <w:gridCol w:w="2220"/>
        <w:gridCol w:w="2380"/>
      </w:tblGrid>
      <w:tr w:rsidR="002F030E" w:rsidRPr="00356EB9" w14:paraId="3E08B31D" w14:textId="77777777" w:rsidTr="00FF1301">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5C2F060" w14:textId="77777777" w:rsidR="002F030E" w:rsidRPr="00356EB9" w:rsidRDefault="002F030E" w:rsidP="00FF1301">
            <w:pPr>
              <w:jc w:val="center"/>
              <w:rPr>
                <w:rFonts w:ascii="Arial" w:hAnsi="Arial" w:cs="Arial"/>
                <w:b/>
                <w:bCs/>
                <w:sz w:val="22"/>
                <w:szCs w:val="22"/>
              </w:rPr>
            </w:pPr>
            <w:r w:rsidRPr="00356EB9">
              <w:rPr>
                <w:rFonts w:ascii="Arial" w:hAnsi="Arial" w:cs="Arial"/>
                <w:b/>
                <w:bCs/>
                <w:sz w:val="22"/>
                <w:szCs w:val="22"/>
              </w:rPr>
              <w:t>Naziv prioriteta/posebnog cilja/ mjere</w:t>
            </w:r>
          </w:p>
        </w:tc>
        <w:tc>
          <w:tcPr>
            <w:tcW w:w="64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628C5E40" w14:textId="77777777" w:rsidR="002F030E" w:rsidRPr="00356EB9" w:rsidRDefault="002F030E" w:rsidP="00FF1301">
            <w:pPr>
              <w:jc w:val="center"/>
              <w:rPr>
                <w:rFonts w:ascii="Arial" w:hAnsi="Arial" w:cs="Arial"/>
                <w:b/>
                <w:bCs/>
                <w:sz w:val="22"/>
                <w:szCs w:val="22"/>
              </w:rPr>
            </w:pPr>
            <w:r w:rsidRPr="00356EB9">
              <w:rPr>
                <w:rFonts w:ascii="Arial" w:hAnsi="Arial" w:cs="Arial"/>
                <w:b/>
                <w:bCs/>
                <w:sz w:val="22"/>
                <w:szCs w:val="22"/>
              </w:rPr>
              <w:t>Planirana sredstva u proračunu Istarske županije</w:t>
            </w:r>
          </w:p>
        </w:tc>
      </w:tr>
      <w:tr w:rsidR="002F030E" w:rsidRPr="00356EB9" w14:paraId="5692E232" w14:textId="77777777" w:rsidTr="00FF1301">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6ECC2EA8" w14:textId="77777777" w:rsidR="002F030E" w:rsidRPr="00356EB9" w:rsidRDefault="002F030E" w:rsidP="00FF1301">
            <w:pPr>
              <w:rPr>
                <w:rFonts w:ascii="Arial" w:hAnsi="Arial" w:cs="Arial"/>
                <w:b/>
                <w:bCs/>
                <w:sz w:val="22"/>
                <w:szCs w:val="22"/>
              </w:rPr>
            </w:pPr>
          </w:p>
        </w:tc>
        <w:tc>
          <w:tcPr>
            <w:tcW w:w="1820" w:type="dxa"/>
            <w:tcBorders>
              <w:top w:val="nil"/>
              <w:left w:val="nil"/>
              <w:bottom w:val="single" w:sz="4" w:space="0" w:color="auto"/>
              <w:right w:val="single" w:sz="4" w:space="0" w:color="auto"/>
            </w:tcBorders>
            <w:shd w:val="clear" w:color="000000" w:fill="DDEBF7"/>
            <w:vAlign w:val="center"/>
            <w:hideMark/>
          </w:tcPr>
          <w:p w14:paraId="2A26DC0B" w14:textId="77777777" w:rsidR="002F030E" w:rsidRPr="00356EB9" w:rsidRDefault="002F030E" w:rsidP="00FF1301">
            <w:pPr>
              <w:jc w:val="center"/>
              <w:rPr>
                <w:rFonts w:ascii="Arial" w:hAnsi="Arial" w:cs="Arial"/>
                <w:sz w:val="22"/>
                <w:szCs w:val="22"/>
              </w:rPr>
            </w:pPr>
            <w:r w:rsidRPr="00356EB9">
              <w:rPr>
                <w:rFonts w:ascii="Arial" w:hAnsi="Arial" w:cs="Arial"/>
                <w:sz w:val="22"/>
                <w:szCs w:val="22"/>
              </w:rPr>
              <w:t>Program u Proračunu IŽ</w:t>
            </w:r>
          </w:p>
        </w:tc>
        <w:tc>
          <w:tcPr>
            <w:tcW w:w="2220" w:type="dxa"/>
            <w:tcBorders>
              <w:top w:val="nil"/>
              <w:left w:val="nil"/>
              <w:bottom w:val="single" w:sz="4" w:space="0" w:color="auto"/>
              <w:right w:val="single" w:sz="4" w:space="0" w:color="auto"/>
            </w:tcBorders>
            <w:shd w:val="clear" w:color="000000" w:fill="DDEBF7"/>
            <w:vAlign w:val="center"/>
            <w:hideMark/>
          </w:tcPr>
          <w:p w14:paraId="2FD452F6" w14:textId="77777777" w:rsidR="002F030E" w:rsidRPr="00356EB9" w:rsidRDefault="002F030E" w:rsidP="00FF1301">
            <w:pPr>
              <w:jc w:val="center"/>
              <w:rPr>
                <w:rFonts w:ascii="Arial" w:hAnsi="Arial" w:cs="Arial"/>
                <w:sz w:val="22"/>
                <w:szCs w:val="22"/>
              </w:rPr>
            </w:pPr>
            <w:r w:rsidRPr="00356EB9">
              <w:rPr>
                <w:rFonts w:ascii="Arial" w:hAnsi="Arial" w:cs="Arial"/>
                <w:sz w:val="22"/>
                <w:szCs w:val="22"/>
              </w:rPr>
              <w:t>Poveznica na izvor financiranja u Proračunu IŽ</w:t>
            </w:r>
          </w:p>
        </w:tc>
        <w:tc>
          <w:tcPr>
            <w:tcW w:w="2380" w:type="dxa"/>
            <w:tcBorders>
              <w:top w:val="nil"/>
              <w:left w:val="nil"/>
              <w:bottom w:val="single" w:sz="4" w:space="0" w:color="auto"/>
              <w:right w:val="single" w:sz="4" w:space="0" w:color="auto"/>
            </w:tcBorders>
            <w:shd w:val="clear" w:color="000000" w:fill="DDEBF7"/>
            <w:vAlign w:val="center"/>
            <w:hideMark/>
          </w:tcPr>
          <w:p w14:paraId="7F7F6D59" w14:textId="17055161" w:rsidR="002F030E" w:rsidRPr="00356EB9" w:rsidRDefault="002F030E" w:rsidP="00FF1301">
            <w:pPr>
              <w:jc w:val="center"/>
              <w:rPr>
                <w:rFonts w:ascii="Arial" w:hAnsi="Arial" w:cs="Arial"/>
                <w:sz w:val="22"/>
                <w:szCs w:val="22"/>
              </w:rPr>
            </w:pPr>
            <w:r w:rsidRPr="00356EB9">
              <w:rPr>
                <w:rFonts w:ascii="Arial" w:hAnsi="Arial" w:cs="Arial"/>
                <w:sz w:val="22"/>
                <w:szCs w:val="22"/>
              </w:rPr>
              <w:t>Proci</w:t>
            </w:r>
            <w:r w:rsidR="00A730E3">
              <w:rPr>
                <w:rFonts w:ascii="Arial" w:hAnsi="Arial" w:cs="Arial"/>
                <w:sz w:val="22"/>
                <w:szCs w:val="22"/>
              </w:rPr>
              <w:t>jenjeni trošak provedbe mjere        (u EUR</w:t>
            </w:r>
            <w:r w:rsidRPr="00356EB9">
              <w:rPr>
                <w:rFonts w:ascii="Arial" w:hAnsi="Arial" w:cs="Arial"/>
                <w:sz w:val="22"/>
                <w:szCs w:val="22"/>
              </w:rPr>
              <w:t>)</w:t>
            </w:r>
          </w:p>
        </w:tc>
      </w:tr>
      <w:tr w:rsidR="002F030E" w:rsidRPr="00356EB9" w14:paraId="014F03C7" w14:textId="77777777" w:rsidTr="00FF1301">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5BFC8389" w14:textId="77777777" w:rsidR="002F030E" w:rsidRPr="00356EB9" w:rsidRDefault="002F030E" w:rsidP="00FF1301">
            <w:pPr>
              <w:rPr>
                <w:rFonts w:ascii="Arial" w:hAnsi="Arial" w:cs="Arial"/>
                <w:b/>
                <w:bCs/>
                <w:sz w:val="22"/>
                <w:szCs w:val="22"/>
              </w:rPr>
            </w:pPr>
            <w:r w:rsidRPr="00356EB9">
              <w:rPr>
                <w:rFonts w:ascii="Arial" w:hAnsi="Arial" w:cs="Arial"/>
                <w:b/>
                <w:bCs/>
                <w:sz w:val="22"/>
                <w:szCs w:val="22"/>
              </w:rPr>
              <w:t>2. PAMETNA REGIJA ZNANJA PREPOZNATLJIVA PO VISOKOJ KVALITETI ŽIVOTA, DOSTUPNOM OBRAZOVANJU I UKLJUČIVOSTI</w:t>
            </w:r>
          </w:p>
        </w:tc>
      </w:tr>
      <w:tr w:rsidR="002F030E" w:rsidRPr="00356EB9" w14:paraId="61C08D11" w14:textId="77777777" w:rsidTr="00FF1301">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F509713" w14:textId="77777777" w:rsidR="002F030E" w:rsidRPr="00356EB9" w:rsidRDefault="002F030E" w:rsidP="00FF1301">
            <w:pPr>
              <w:rPr>
                <w:rFonts w:ascii="Arial" w:hAnsi="Arial" w:cs="Arial"/>
                <w:b/>
                <w:bCs/>
                <w:sz w:val="22"/>
                <w:szCs w:val="22"/>
              </w:rPr>
            </w:pPr>
            <w:r w:rsidRPr="00356EB9">
              <w:rPr>
                <w:rFonts w:ascii="Arial" w:hAnsi="Arial" w:cs="Arial"/>
                <w:b/>
                <w:bCs/>
                <w:sz w:val="22"/>
                <w:szCs w:val="22"/>
              </w:rPr>
              <w:t>2.1. Osiguranje visokih standarda i dostupnosti obrazovanja</w:t>
            </w:r>
          </w:p>
        </w:tc>
      </w:tr>
      <w:tr w:rsidR="002F030E" w:rsidRPr="00356EB9" w14:paraId="03533352" w14:textId="77777777" w:rsidTr="00FF1301">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2F0B053" w14:textId="2EDC89A8" w:rsidR="002F030E" w:rsidRPr="00356EB9" w:rsidRDefault="002F030E" w:rsidP="00FF1301">
            <w:pPr>
              <w:rPr>
                <w:rFonts w:ascii="Arial" w:hAnsi="Arial" w:cs="Arial"/>
                <w:sz w:val="22"/>
                <w:szCs w:val="22"/>
              </w:rPr>
            </w:pPr>
            <w:r w:rsidRPr="00356EB9">
              <w:rPr>
                <w:rFonts w:ascii="Arial" w:hAnsi="Arial" w:cs="Arial"/>
                <w:sz w:val="22"/>
                <w:szCs w:val="22"/>
              </w:rPr>
              <w:t>2.1.2. Osiguranje i poboljšanje dostupnosti odgoja i obrazovanja djeci i njihovim roditeljima</w:t>
            </w:r>
            <w:r w:rsidR="0043004A">
              <w:rPr>
                <w:rFonts w:ascii="Arial" w:hAnsi="Arial" w:cs="Arial"/>
                <w:sz w:val="22"/>
                <w:szCs w:val="22"/>
              </w:rPr>
              <w:t>/starateljima</w:t>
            </w:r>
          </w:p>
        </w:tc>
        <w:tc>
          <w:tcPr>
            <w:tcW w:w="1820" w:type="dxa"/>
            <w:tcBorders>
              <w:top w:val="nil"/>
              <w:left w:val="nil"/>
              <w:bottom w:val="single" w:sz="4" w:space="0" w:color="auto"/>
              <w:right w:val="single" w:sz="4" w:space="0" w:color="auto"/>
            </w:tcBorders>
            <w:shd w:val="clear" w:color="auto" w:fill="auto"/>
            <w:vAlign w:val="center"/>
            <w:hideMark/>
          </w:tcPr>
          <w:p w14:paraId="56A93040" w14:textId="7671A43C" w:rsidR="002F030E" w:rsidRPr="00356EB9" w:rsidRDefault="002F030E" w:rsidP="00DD57E0">
            <w:pPr>
              <w:spacing w:line="276" w:lineRule="auto"/>
              <w:ind w:left="19" w:right="249"/>
              <w:jc w:val="both"/>
              <w:rPr>
                <w:rFonts w:ascii="Arial" w:hAnsi="Arial" w:cs="Arial"/>
                <w:sz w:val="22"/>
                <w:szCs w:val="22"/>
              </w:rPr>
            </w:pPr>
            <w:r w:rsidRPr="00356EB9">
              <w:rPr>
                <w:rFonts w:ascii="Arial" w:hAnsi="Arial" w:cs="Arial"/>
                <w:sz w:val="22"/>
                <w:szCs w:val="22"/>
              </w:rPr>
              <w:t xml:space="preserve">2102 </w:t>
            </w:r>
            <w:r w:rsidR="00DD57E0" w:rsidRPr="00356EB9">
              <w:rPr>
                <w:rFonts w:ascii="Arial" w:hAnsi="Arial" w:cs="Arial"/>
                <w:sz w:val="22"/>
                <w:szCs w:val="22"/>
              </w:rPr>
              <w:t>Red</w:t>
            </w:r>
            <w:r w:rsidR="008E1AFF">
              <w:rPr>
                <w:rFonts w:ascii="Arial" w:hAnsi="Arial" w:cs="Arial"/>
                <w:sz w:val="22"/>
                <w:szCs w:val="22"/>
              </w:rPr>
              <w:t xml:space="preserve">ovna djelatnost osnovnih škola - </w:t>
            </w:r>
            <w:r w:rsidR="00DD57E0" w:rsidRPr="00356EB9">
              <w:rPr>
                <w:rFonts w:ascii="Arial" w:hAnsi="Arial" w:cs="Arial"/>
                <w:sz w:val="22"/>
                <w:szCs w:val="22"/>
              </w:rPr>
              <w:t>iznad standarda</w:t>
            </w:r>
          </w:p>
        </w:tc>
        <w:tc>
          <w:tcPr>
            <w:tcW w:w="2220" w:type="dxa"/>
            <w:tcBorders>
              <w:top w:val="nil"/>
              <w:left w:val="nil"/>
              <w:bottom w:val="single" w:sz="4" w:space="0" w:color="auto"/>
              <w:right w:val="single" w:sz="4" w:space="0" w:color="auto"/>
            </w:tcBorders>
            <w:shd w:val="clear" w:color="auto" w:fill="auto"/>
            <w:vAlign w:val="center"/>
            <w:hideMark/>
          </w:tcPr>
          <w:p w14:paraId="44631334" w14:textId="270C3D94" w:rsidR="002F030E" w:rsidRPr="00356EB9" w:rsidRDefault="002F030E" w:rsidP="00FF1301">
            <w:pPr>
              <w:jc w:val="center"/>
              <w:rPr>
                <w:rFonts w:ascii="Arial" w:hAnsi="Arial" w:cs="Arial"/>
                <w:sz w:val="22"/>
                <w:szCs w:val="22"/>
              </w:rPr>
            </w:pPr>
            <w:r w:rsidRPr="00356EB9">
              <w:rPr>
                <w:rFonts w:ascii="Arial" w:hAnsi="Arial" w:cs="Arial"/>
                <w:sz w:val="22"/>
                <w:szCs w:val="22"/>
              </w:rPr>
              <w:t>A21020</w:t>
            </w:r>
            <w:r w:rsidR="004B461C" w:rsidRPr="00356EB9">
              <w:rPr>
                <w:rFonts w:ascii="Arial" w:hAnsi="Arial" w:cs="Arial"/>
                <w:sz w:val="22"/>
                <w:szCs w:val="22"/>
              </w:rPr>
              <w:t>1</w:t>
            </w:r>
          </w:p>
        </w:tc>
        <w:tc>
          <w:tcPr>
            <w:tcW w:w="2380" w:type="dxa"/>
            <w:tcBorders>
              <w:top w:val="nil"/>
              <w:left w:val="nil"/>
              <w:bottom w:val="single" w:sz="4" w:space="0" w:color="auto"/>
              <w:right w:val="single" w:sz="4" w:space="0" w:color="auto"/>
            </w:tcBorders>
            <w:shd w:val="clear" w:color="auto" w:fill="auto"/>
            <w:noWrap/>
            <w:vAlign w:val="center"/>
            <w:hideMark/>
          </w:tcPr>
          <w:p w14:paraId="27E47B19" w14:textId="7CEF7198" w:rsidR="002F030E" w:rsidRPr="00356EB9" w:rsidRDefault="00661B54" w:rsidP="00FF1301">
            <w:pPr>
              <w:jc w:val="center"/>
              <w:rPr>
                <w:rFonts w:ascii="Arial" w:hAnsi="Arial" w:cs="Arial"/>
                <w:sz w:val="22"/>
                <w:szCs w:val="22"/>
              </w:rPr>
            </w:pPr>
            <w:r>
              <w:rPr>
                <w:rFonts w:ascii="Arial" w:hAnsi="Arial" w:cs="Arial"/>
                <w:sz w:val="22"/>
                <w:szCs w:val="22"/>
              </w:rPr>
              <w:t>22.098,62</w:t>
            </w:r>
          </w:p>
        </w:tc>
      </w:tr>
      <w:tr w:rsidR="002F030E" w:rsidRPr="00356EB9" w14:paraId="4387F274" w14:textId="77777777" w:rsidTr="00FF1301">
        <w:trPr>
          <w:trHeight w:val="469"/>
        </w:trPr>
        <w:tc>
          <w:tcPr>
            <w:tcW w:w="6420"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9E47DF9" w14:textId="77777777" w:rsidR="002F030E" w:rsidRPr="00356EB9" w:rsidRDefault="002F030E" w:rsidP="00FF1301">
            <w:pPr>
              <w:jc w:val="right"/>
              <w:rPr>
                <w:rFonts w:ascii="Arial" w:hAnsi="Arial" w:cs="Arial"/>
                <w:b/>
                <w:bCs/>
                <w:sz w:val="22"/>
                <w:szCs w:val="22"/>
              </w:rPr>
            </w:pPr>
            <w:r w:rsidRPr="00356EB9">
              <w:rPr>
                <w:rFonts w:ascii="Arial" w:hAnsi="Arial" w:cs="Arial"/>
                <w:b/>
                <w:bCs/>
                <w:sz w:val="22"/>
                <w:szCs w:val="22"/>
              </w:rPr>
              <w:t>UKUPNO:</w:t>
            </w:r>
          </w:p>
        </w:tc>
        <w:tc>
          <w:tcPr>
            <w:tcW w:w="2380" w:type="dxa"/>
            <w:tcBorders>
              <w:top w:val="nil"/>
              <w:left w:val="nil"/>
              <w:bottom w:val="single" w:sz="4" w:space="0" w:color="auto"/>
              <w:right w:val="single" w:sz="4" w:space="0" w:color="auto"/>
            </w:tcBorders>
            <w:shd w:val="clear" w:color="000000" w:fill="BDD7EE"/>
            <w:noWrap/>
            <w:vAlign w:val="center"/>
            <w:hideMark/>
          </w:tcPr>
          <w:p w14:paraId="3DC1813E" w14:textId="4D6B0B81" w:rsidR="002F030E" w:rsidRPr="00356EB9" w:rsidRDefault="00661B54" w:rsidP="00FF1301">
            <w:pPr>
              <w:jc w:val="center"/>
              <w:rPr>
                <w:rFonts w:ascii="Arial" w:hAnsi="Arial" w:cs="Arial"/>
                <w:sz w:val="22"/>
                <w:szCs w:val="22"/>
              </w:rPr>
            </w:pPr>
            <w:r>
              <w:rPr>
                <w:rFonts w:ascii="Arial" w:hAnsi="Arial" w:cs="Arial"/>
                <w:sz w:val="22"/>
                <w:szCs w:val="22"/>
              </w:rPr>
              <w:t>22.098,62</w:t>
            </w:r>
          </w:p>
        </w:tc>
      </w:tr>
    </w:tbl>
    <w:p w14:paraId="516D1831" w14:textId="77777777" w:rsidR="002F030E" w:rsidRPr="00356EB9" w:rsidRDefault="002F030E" w:rsidP="002F030E">
      <w:pPr>
        <w:jc w:val="both"/>
        <w:rPr>
          <w:rFonts w:ascii="Arial" w:eastAsia="Calibri" w:hAnsi="Arial" w:cs="Arial"/>
          <w:b/>
          <w:bCs/>
          <w:sz w:val="22"/>
          <w:szCs w:val="22"/>
        </w:rPr>
      </w:pPr>
    </w:p>
    <w:p w14:paraId="76C6DED9" w14:textId="77777777" w:rsidR="008E1AFF" w:rsidRDefault="008E1AFF" w:rsidP="002F030E">
      <w:pPr>
        <w:jc w:val="both"/>
        <w:rPr>
          <w:rFonts w:ascii="Arial" w:eastAsia="Calibri" w:hAnsi="Arial" w:cs="Arial"/>
          <w:b/>
          <w:bCs/>
          <w:sz w:val="22"/>
          <w:szCs w:val="22"/>
        </w:rPr>
      </w:pPr>
    </w:p>
    <w:p w14:paraId="70ED0629" w14:textId="77777777" w:rsidR="008E1AFF" w:rsidRDefault="008E1AFF" w:rsidP="002F030E">
      <w:pPr>
        <w:jc w:val="both"/>
        <w:rPr>
          <w:rFonts w:ascii="Arial" w:eastAsia="Calibri" w:hAnsi="Arial" w:cs="Arial"/>
          <w:b/>
          <w:bCs/>
          <w:sz w:val="22"/>
          <w:szCs w:val="22"/>
        </w:rPr>
      </w:pPr>
    </w:p>
    <w:p w14:paraId="6145F7A6" w14:textId="460BBBA5" w:rsidR="002F030E" w:rsidRDefault="002F030E" w:rsidP="002F030E">
      <w:pPr>
        <w:jc w:val="both"/>
        <w:rPr>
          <w:rFonts w:ascii="Arial" w:eastAsia="Calibri" w:hAnsi="Arial" w:cs="Arial"/>
          <w:sz w:val="22"/>
          <w:szCs w:val="22"/>
        </w:rPr>
      </w:pPr>
      <w:r w:rsidRPr="00356EB9">
        <w:rPr>
          <w:rFonts w:ascii="Arial" w:eastAsia="Calibri" w:hAnsi="Arial" w:cs="Arial"/>
          <w:b/>
          <w:bCs/>
          <w:sz w:val="22"/>
          <w:szCs w:val="22"/>
        </w:rPr>
        <w:t xml:space="preserve">POKAZATELJI USPJEŠNOSTI - </w:t>
      </w:r>
      <w:r w:rsidRPr="00356EB9">
        <w:rPr>
          <w:rFonts w:ascii="Arial" w:eastAsia="Calibri" w:hAnsi="Arial" w:cs="Arial"/>
          <w:sz w:val="22"/>
          <w:szCs w:val="22"/>
        </w:rPr>
        <w:t xml:space="preserve">Temeljem godišnjeg plana i programa rada financiranje se vrši za obavljanje predviđenih aktivnosti. Praćenje uspješnosti broja učenika koji završavaju ovu školu te upisuju željene fakultete i ukazuje na kvalitetan rada naših zaposlenika. Rezultati koje učenici postižu na raznim natjecanjima, susretima i smotrama. </w:t>
      </w:r>
    </w:p>
    <w:p w14:paraId="4B2A86D4" w14:textId="77777777" w:rsidR="00DC5A04" w:rsidRPr="00356EB9" w:rsidRDefault="00DC5A04" w:rsidP="002F030E">
      <w:pPr>
        <w:jc w:val="both"/>
        <w:rPr>
          <w:rFonts w:ascii="Arial" w:eastAsia="Calibri" w:hAnsi="Arial" w:cs="Arial"/>
          <w:sz w:val="22"/>
          <w:szCs w:val="22"/>
        </w:rPr>
      </w:pPr>
    </w:p>
    <w:p w14:paraId="2763CABB" w14:textId="77777777" w:rsidR="002F030E" w:rsidRPr="00356EB9" w:rsidRDefault="002F030E" w:rsidP="002F030E">
      <w:pPr>
        <w:jc w:val="both"/>
        <w:rPr>
          <w:rFonts w:ascii="Arial" w:eastAsia="Calibri" w:hAnsi="Arial" w:cs="Arial"/>
          <w:sz w:val="22"/>
          <w:szCs w:val="22"/>
        </w:rPr>
      </w:pPr>
    </w:p>
    <w:tbl>
      <w:tblPr>
        <w:tblW w:w="8965" w:type="dxa"/>
        <w:tblInd w:w="-5" w:type="dxa"/>
        <w:tblLook w:val="04A0" w:firstRow="1" w:lastRow="0" w:firstColumn="1" w:lastColumn="0" w:noHBand="0" w:noVBand="1"/>
      </w:tblPr>
      <w:tblGrid>
        <w:gridCol w:w="3168"/>
        <w:gridCol w:w="1939"/>
        <w:gridCol w:w="1676"/>
        <w:gridCol w:w="2182"/>
      </w:tblGrid>
      <w:tr w:rsidR="002F030E" w:rsidRPr="00356EB9" w14:paraId="7A04F0D5" w14:textId="77777777" w:rsidTr="001D0961">
        <w:trPr>
          <w:trHeight w:val="797"/>
        </w:trPr>
        <w:tc>
          <w:tcPr>
            <w:tcW w:w="3168" w:type="dxa"/>
            <w:tcBorders>
              <w:top w:val="single" w:sz="4" w:space="0" w:color="auto"/>
              <w:left w:val="single" w:sz="4" w:space="0" w:color="auto"/>
              <w:bottom w:val="single" w:sz="4" w:space="0" w:color="auto"/>
              <w:right w:val="single" w:sz="4" w:space="0" w:color="auto"/>
            </w:tcBorders>
            <w:vAlign w:val="center"/>
            <w:hideMark/>
          </w:tcPr>
          <w:p w14:paraId="543A9211" w14:textId="77777777" w:rsidR="002F030E" w:rsidRPr="00356EB9" w:rsidRDefault="002F030E" w:rsidP="00FF1301">
            <w:pPr>
              <w:rPr>
                <w:rFonts w:ascii="Arial" w:hAnsi="Arial" w:cs="Arial"/>
                <w:b/>
                <w:bCs/>
                <w:sz w:val="22"/>
                <w:szCs w:val="22"/>
              </w:rPr>
            </w:pPr>
            <w:r w:rsidRPr="00356EB9">
              <w:rPr>
                <w:rFonts w:ascii="Arial" w:hAnsi="Arial" w:cs="Arial"/>
                <w:b/>
                <w:bCs/>
                <w:sz w:val="22"/>
                <w:szCs w:val="22"/>
              </w:rPr>
              <w:lastRenderedPageBreak/>
              <w:t>Pokazatelj rezultata</w:t>
            </w:r>
          </w:p>
        </w:tc>
        <w:tc>
          <w:tcPr>
            <w:tcW w:w="1939" w:type="dxa"/>
            <w:tcBorders>
              <w:top w:val="single" w:sz="4" w:space="0" w:color="auto"/>
              <w:left w:val="single" w:sz="4" w:space="0" w:color="auto"/>
              <w:bottom w:val="single" w:sz="4" w:space="0" w:color="000000"/>
              <w:right w:val="single" w:sz="4" w:space="0" w:color="auto"/>
            </w:tcBorders>
            <w:vAlign w:val="center"/>
            <w:hideMark/>
          </w:tcPr>
          <w:p w14:paraId="66026C31" w14:textId="77777777" w:rsidR="002F030E" w:rsidRPr="00356EB9" w:rsidRDefault="002F030E" w:rsidP="00FF1301">
            <w:pPr>
              <w:rPr>
                <w:rFonts w:ascii="Arial" w:hAnsi="Arial" w:cs="Arial"/>
                <w:b/>
                <w:bCs/>
                <w:sz w:val="22"/>
                <w:szCs w:val="22"/>
              </w:rPr>
            </w:pPr>
            <w:r w:rsidRPr="00356EB9">
              <w:rPr>
                <w:rFonts w:ascii="Arial" w:hAnsi="Arial" w:cs="Arial"/>
                <w:b/>
                <w:bCs/>
                <w:sz w:val="22"/>
                <w:szCs w:val="22"/>
              </w:rPr>
              <w:t xml:space="preserve">Početna </w:t>
            </w:r>
          </w:p>
          <w:p w14:paraId="05FD81B9" w14:textId="77777777" w:rsidR="002F030E" w:rsidRPr="00356EB9" w:rsidRDefault="002F030E" w:rsidP="00FF1301">
            <w:pPr>
              <w:rPr>
                <w:rFonts w:ascii="Arial" w:hAnsi="Arial" w:cs="Arial"/>
                <w:b/>
                <w:bCs/>
                <w:sz w:val="22"/>
                <w:szCs w:val="22"/>
              </w:rPr>
            </w:pPr>
            <w:r w:rsidRPr="00356EB9">
              <w:rPr>
                <w:rFonts w:ascii="Arial" w:hAnsi="Arial" w:cs="Arial"/>
                <w:b/>
                <w:bCs/>
                <w:sz w:val="22"/>
                <w:szCs w:val="22"/>
              </w:rPr>
              <w:t>vrijednost</w:t>
            </w:r>
          </w:p>
          <w:p w14:paraId="69665B97" w14:textId="28A9886A" w:rsidR="002F030E" w:rsidRPr="00356EB9" w:rsidRDefault="008E1AFF" w:rsidP="00FF1301">
            <w:pPr>
              <w:rPr>
                <w:rFonts w:ascii="Arial" w:hAnsi="Arial" w:cs="Arial"/>
                <w:b/>
                <w:bCs/>
                <w:sz w:val="22"/>
                <w:szCs w:val="22"/>
              </w:rPr>
            </w:pPr>
            <w:r>
              <w:rPr>
                <w:rFonts w:ascii="Arial" w:hAnsi="Arial" w:cs="Arial"/>
                <w:b/>
                <w:bCs/>
                <w:sz w:val="22"/>
                <w:szCs w:val="22"/>
              </w:rPr>
              <w:t>2024</w:t>
            </w:r>
            <w:r w:rsidR="002F030E" w:rsidRPr="00356EB9">
              <w:rPr>
                <w:rFonts w:ascii="Arial" w:hAnsi="Arial" w:cs="Arial"/>
                <w:b/>
                <w:bCs/>
                <w:sz w:val="22"/>
                <w:szCs w:val="22"/>
              </w:rPr>
              <w:t>.</w:t>
            </w:r>
          </w:p>
        </w:tc>
        <w:tc>
          <w:tcPr>
            <w:tcW w:w="1676" w:type="dxa"/>
            <w:tcBorders>
              <w:top w:val="single" w:sz="4" w:space="0" w:color="auto"/>
              <w:left w:val="nil"/>
              <w:bottom w:val="single" w:sz="4" w:space="0" w:color="auto"/>
              <w:right w:val="single" w:sz="4" w:space="0" w:color="auto"/>
            </w:tcBorders>
            <w:shd w:val="clear" w:color="000000" w:fill="DDEBF7"/>
            <w:vAlign w:val="center"/>
            <w:hideMark/>
          </w:tcPr>
          <w:p w14:paraId="16D49157" w14:textId="07729F98" w:rsidR="002F030E" w:rsidRPr="00356EB9" w:rsidRDefault="008E1AFF" w:rsidP="00FF1301">
            <w:pPr>
              <w:jc w:val="center"/>
              <w:rPr>
                <w:rFonts w:ascii="Arial" w:hAnsi="Arial" w:cs="Arial"/>
                <w:sz w:val="22"/>
                <w:szCs w:val="22"/>
              </w:rPr>
            </w:pPr>
            <w:r>
              <w:rPr>
                <w:rFonts w:ascii="Arial" w:hAnsi="Arial" w:cs="Arial"/>
                <w:sz w:val="22"/>
                <w:szCs w:val="22"/>
              </w:rPr>
              <w:t>Ciljna vrijednost 2024</w:t>
            </w:r>
            <w:r w:rsidR="002F030E" w:rsidRPr="00356EB9">
              <w:rPr>
                <w:rFonts w:ascii="Arial" w:hAnsi="Arial" w:cs="Arial"/>
                <w:sz w:val="22"/>
                <w:szCs w:val="22"/>
              </w:rPr>
              <w:t>.</w:t>
            </w:r>
          </w:p>
        </w:tc>
        <w:tc>
          <w:tcPr>
            <w:tcW w:w="2182" w:type="dxa"/>
            <w:tcBorders>
              <w:top w:val="single" w:sz="4" w:space="0" w:color="auto"/>
              <w:left w:val="nil"/>
              <w:bottom w:val="single" w:sz="4" w:space="0" w:color="auto"/>
              <w:right w:val="single" w:sz="4" w:space="0" w:color="auto"/>
            </w:tcBorders>
            <w:shd w:val="clear" w:color="000000" w:fill="DDEBF7"/>
            <w:vAlign w:val="center"/>
            <w:hideMark/>
          </w:tcPr>
          <w:p w14:paraId="73D87624" w14:textId="77777777" w:rsidR="002F030E" w:rsidRPr="00356EB9" w:rsidRDefault="002F030E" w:rsidP="00FF1301">
            <w:pPr>
              <w:jc w:val="center"/>
              <w:rPr>
                <w:rFonts w:ascii="Arial" w:hAnsi="Arial" w:cs="Arial"/>
                <w:sz w:val="22"/>
                <w:szCs w:val="22"/>
              </w:rPr>
            </w:pPr>
            <w:r w:rsidRPr="00356EB9">
              <w:rPr>
                <w:rFonts w:ascii="Arial" w:hAnsi="Arial" w:cs="Arial"/>
                <w:sz w:val="22"/>
                <w:szCs w:val="22"/>
              </w:rPr>
              <w:t xml:space="preserve">Ostvarena vrijednost </w:t>
            </w:r>
          </w:p>
          <w:p w14:paraId="5239447A" w14:textId="53612D22" w:rsidR="002F030E" w:rsidRPr="00356EB9" w:rsidRDefault="002F030E" w:rsidP="00FF1301">
            <w:pPr>
              <w:jc w:val="center"/>
              <w:rPr>
                <w:rFonts w:ascii="Arial" w:hAnsi="Arial" w:cs="Arial"/>
                <w:sz w:val="22"/>
                <w:szCs w:val="22"/>
              </w:rPr>
            </w:pPr>
          </w:p>
        </w:tc>
      </w:tr>
      <w:tr w:rsidR="002F030E" w:rsidRPr="00356EB9" w14:paraId="0EC80010" w14:textId="77777777" w:rsidTr="001D0961">
        <w:trPr>
          <w:trHeight w:val="496"/>
        </w:trPr>
        <w:tc>
          <w:tcPr>
            <w:tcW w:w="3168" w:type="dxa"/>
            <w:tcBorders>
              <w:top w:val="nil"/>
              <w:left w:val="single" w:sz="4" w:space="0" w:color="auto"/>
              <w:bottom w:val="single" w:sz="4" w:space="0" w:color="auto"/>
              <w:right w:val="single" w:sz="4" w:space="0" w:color="auto"/>
            </w:tcBorders>
            <w:shd w:val="clear" w:color="auto" w:fill="auto"/>
            <w:noWrap/>
            <w:vAlign w:val="center"/>
            <w:hideMark/>
          </w:tcPr>
          <w:p w14:paraId="2A980687" w14:textId="25501B5E" w:rsidR="002F030E" w:rsidRPr="00356EB9" w:rsidRDefault="002F030E" w:rsidP="00503772">
            <w:pPr>
              <w:rPr>
                <w:rFonts w:ascii="Arial" w:hAnsi="Arial" w:cs="Arial"/>
                <w:sz w:val="22"/>
                <w:szCs w:val="22"/>
              </w:rPr>
            </w:pPr>
            <w:r w:rsidRPr="00356EB9">
              <w:rPr>
                <w:rFonts w:ascii="Arial" w:eastAsia="Calibri" w:hAnsi="Arial" w:cs="Arial"/>
                <w:bCs/>
                <w:sz w:val="22"/>
                <w:szCs w:val="22"/>
              </w:rPr>
              <w:t>Pokrivanje</w:t>
            </w:r>
            <w:r w:rsidR="00503772">
              <w:rPr>
                <w:rFonts w:ascii="Arial" w:eastAsia="Calibri" w:hAnsi="Arial" w:cs="Arial"/>
                <w:bCs/>
                <w:sz w:val="22"/>
                <w:szCs w:val="22"/>
              </w:rPr>
              <w:t xml:space="preserve"> stvarnih</w:t>
            </w:r>
            <w:r w:rsidRPr="00356EB9">
              <w:rPr>
                <w:rFonts w:ascii="Arial" w:eastAsia="Calibri" w:hAnsi="Arial" w:cs="Arial"/>
                <w:bCs/>
                <w:sz w:val="22"/>
                <w:szCs w:val="22"/>
              </w:rPr>
              <w:t xml:space="preserve"> troškova </w:t>
            </w:r>
            <w:r w:rsidR="00503772">
              <w:rPr>
                <w:rFonts w:ascii="Arial" w:eastAsia="Calibri" w:hAnsi="Arial" w:cs="Arial"/>
                <w:bCs/>
                <w:sz w:val="22"/>
                <w:szCs w:val="22"/>
              </w:rPr>
              <w:t>radi</w:t>
            </w:r>
            <w:r w:rsidRPr="00356EB9">
              <w:rPr>
                <w:rFonts w:ascii="Arial" w:eastAsia="Calibri" w:hAnsi="Arial" w:cs="Arial"/>
                <w:bCs/>
                <w:sz w:val="22"/>
                <w:szCs w:val="22"/>
              </w:rPr>
              <w:t xml:space="preserve"> nesmetano</w:t>
            </w:r>
            <w:r w:rsidR="00503772">
              <w:rPr>
                <w:rFonts w:ascii="Arial" w:eastAsia="Calibri" w:hAnsi="Arial" w:cs="Arial"/>
                <w:bCs/>
                <w:sz w:val="22"/>
                <w:szCs w:val="22"/>
              </w:rPr>
              <w:t>g odvijanja</w:t>
            </w:r>
            <w:r w:rsidRPr="00356EB9">
              <w:rPr>
                <w:rFonts w:ascii="Arial" w:eastAsia="Calibri" w:hAnsi="Arial" w:cs="Arial"/>
                <w:bCs/>
                <w:sz w:val="22"/>
                <w:szCs w:val="22"/>
              </w:rPr>
              <w:t xml:space="preserve"> nastavnog procesa te sigurnost</w:t>
            </w:r>
            <w:r w:rsidR="00503772">
              <w:rPr>
                <w:rFonts w:ascii="Arial" w:eastAsia="Calibri" w:hAnsi="Arial" w:cs="Arial"/>
                <w:bCs/>
                <w:sz w:val="22"/>
                <w:szCs w:val="22"/>
              </w:rPr>
              <w:t>i učenika i djelatnika škole</w:t>
            </w:r>
          </w:p>
        </w:tc>
        <w:tc>
          <w:tcPr>
            <w:tcW w:w="1939" w:type="dxa"/>
            <w:tcBorders>
              <w:top w:val="nil"/>
              <w:left w:val="nil"/>
              <w:bottom w:val="single" w:sz="4" w:space="0" w:color="auto"/>
              <w:right w:val="single" w:sz="4" w:space="0" w:color="auto"/>
            </w:tcBorders>
            <w:shd w:val="clear" w:color="auto" w:fill="auto"/>
            <w:noWrap/>
            <w:vAlign w:val="center"/>
            <w:hideMark/>
          </w:tcPr>
          <w:p w14:paraId="253F394B" w14:textId="5423E6B7" w:rsidR="002F030E" w:rsidRPr="00356EB9" w:rsidRDefault="00503772" w:rsidP="00FF1301">
            <w:pPr>
              <w:jc w:val="center"/>
              <w:rPr>
                <w:rFonts w:ascii="Arial" w:hAnsi="Arial" w:cs="Arial"/>
                <w:sz w:val="22"/>
                <w:szCs w:val="22"/>
              </w:rPr>
            </w:pPr>
            <w:r>
              <w:rPr>
                <w:rFonts w:ascii="Arial" w:hAnsi="Arial" w:cs="Arial"/>
                <w:sz w:val="22"/>
                <w:szCs w:val="22"/>
              </w:rPr>
              <w:t>kontinuirano</w:t>
            </w:r>
          </w:p>
        </w:tc>
        <w:tc>
          <w:tcPr>
            <w:tcW w:w="1676" w:type="dxa"/>
            <w:tcBorders>
              <w:top w:val="nil"/>
              <w:left w:val="nil"/>
              <w:bottom w:val="single" w:sz="4" w:space="0" w:color="auto"/>
              <w:right w:val="single" w:sz="4" w:space="0" w:color="auto"/>
            </w:tcBorders>
            <w:shd w:val="clear" w:color="auto" w:fill="auto"/>
            <w:noWrap/>
            <w:vAlign w:val="center"/>
            <w:hideMark/>
          </w:tcPr>
          <w:p w14:paraId="0585BA55" w14:textId="618D406E" w:rsidR="002F030E" w:rsidRPr="00356EB9" w:rsidRDefault="002F030E" w:rsidP="00FF1301">
            <w:pPr>
              <w:jc w:val="center"/>
              <w:rPr>
                <w:rFonts w:ascii="Arial" w:hAnsi="Arial" w:cs="Arial"/>
                <w:sz w:val="22"/>
                <w:szCs w:val="22"/>
              </w:rPr>
            </w:pPr>
            <w:r w:rsidRPr="00356EB9">
              <w:rPr>
                <w:rFonts w:ascii="Arial" w:hAnsi="Arial" w:cs="Arial"/>
                <w:sz w:val="22"/>
                <w:szCs w:val="22"/>
              </w:rPr>
              <w:t>kontinuirano</w:t>
            </w:r>
          </w:p>
        </w:tc>
        <w:tc>
          <w:tcPr>
            <w:tcW w:w="2182" w:type="dxa"/>
            <w:tcBorders>
              <w:top w:val="nil"/>
              <w:left w:val="nil"/>
              <w:bottom w:val="single" w:sz="4" w:space="0" w:color="auto"/>
              <w:right w:val="single" w:sz="4" w:space="0" w:color="auto"/>
            </w:tcBorders>
            <w:shd w:val="clear" w:color="auto" w:fill="auto"/>
            <w:noWrap/>
            <w:vAlign w:val="center"/>
            <w:hideMark/>
          </w:tcPr>
          <w:p w14:paraId="7649F850" w14:textId="34369723" w:rsidR="002F030E" w:rsidRPr="00356EB9" w:rsidRDefault="0055604D" w:rsidP="00FF1301">
            <w:pPr>
              <w:jc w:val="center"/>
              <w:rPr>
                <w:rFonts w:ascii="Arial" w:hAnsi="Arial" w:cs="Arial"/>
                <w:sz w:val="22"/>
                <w:szCs w:val="22"/>
              </w:rPr>
            </w:pPr>
            <w:r>
              <w:rPr>
                <w:rFonts w:ascii="Arial" w:hAnsi="Arial" w:cs="Arial"/>
                <w:sz w:val="22"/>
                <w:szCs w:val="22"/>
              </w:rPr>
              <w:t>-</w:t>
            </w:r>
          </w:p>
        </w:tc>
      </w:tr>
    </w:tbl>
    <w:p w14:paraId="6989802D" w14:textId="77777777" w:rsidR="004D21A2" w:rsidRPr="00356EB9" w:rsidRDefault="004D21A2" w:rsidP="002F030E">
      <w:pPr>
        <w:spacing w:line="276" w:lineRule="auto"/>
        <w:ind w:right="249"/>
        <w:jc w:val="both"/>
        <w:rPr>
          <w:rFonts w:ascii="Arial" w:hAnsi="Arial" w:cs="Arial"/>
          <w:sz w:val="22"/>
          <w:szCs w:val="22"/>
        </w:rPr>
      </w:pPr>
    </w:p>
    <w:p w14:paraId="16715C00" w14:textId="77777777" w:rsidR="004D21A2" w:rsidRPr="00356EB9" w:rsidRDefault="004D21A2" w:rsidP="008A3B97">
      <w:pPr>
        <w:pStyle w:val="Naslov1"/>
        <w:spacing w:before="0"/>
        <w:ind w:left="43"/>
        <w:jc w:val="both"/>
        <w:rPr>
          <w:rFonts w:ascii="Arial" w:hAnsi="Arial" w:cs="Arial"/>
          <w:color w:val="auto"/>
          <w:sz w:val="22"/>
          <w:szCs w:val="22"/>
        </w:rPr>
      </w:pPr>
    </w:p>
    <w:p w14:paraId="07B85788" w14:textId="5B6A41F6" w:rsidR="009F505F" w:rsidRPr="00356EB9" w:rsidRDefault="009F505F" w:rsidP="008A3B97">
      <w:pPr>
        <w:pStyle w:val="Naslov1"/>
        <w:spacing w:before="0"/>
        <w:ind w:left="43"/>
        <w:jc w:val="both"/>
        <w:rPr>
          <w:rFonts w:ascii="Arial" w:hAnsi="Arial" w:cs="Arial"/>
          <w:color w:val="auto"/>
          <w:sz w:val="22"/>
          <w:szCs w:val="22"/>
        </w:rPr>
      </w:pPr>
      <w:r w:rsidRPr="00356EB9">
        <w:rPr>
          <w:rFonts w:ascii="Arial" w:hAnsi="Arial" w:cs="Arial"/>
          <w:color w:val="auto"/>
          <w:sz w:val="22"/>
          <w:szCs w:val="22"/>
        </w:rPr>
        <w:t>NAZIV PROGRAMA: 2301/2302 PROGRAMI OBRAZOVANJA IZNAD STANDARDA</w:t>
      </w:r>
    </w:p>
    <w:p w14:paraId="334ED8A2" w14:textId="77777777" w:rsidR="000F0C76" w:rsidRPr="00356EB9" w:rsidRDefault="000F0C76" w:rsidP="000F0C76">
      <w:pPr>
        <w:rPr>
          <w:rFonts w:ascii="Arial" w:hAnsi="Arial" w:cs="Arial"/>
          <w:sz w:val="22"/>
          <w:szCs w:val="22"/>
          <w:lang w:eastAsia="en-US"/>
        </w:rPr>
      </w:pPr>
    </w:p>
    <w:p w14:paraId="4602C3D0" w14:textId="77777777" w:rsidR="009F505F" w:rsidRPr="00356EB9" w:rsidRDefault="009F505F" w:rsidP="008A3B97">
      <w:pPr>
        <w:spacing w:line="276" w:lineRule="auto"/>
        <w:ind w:left="14" w:right="216"/>
        <w:jc w:val="both"/>
        <w:rPr>
          <w:rFonts w:ascii="Arial" w:hAnsi="Arial" w:cs="Arial"/>
          <w:b/>
          <w:bCs/>
          <w:sz w:val="22"/>
          <w:szCs w:val="22"/>
        </w:rPr>
      </w:pPr>
      <w:r w:rsidRPr="00356EB9">
        <w:rPr>
          <w:rFonts w:ascii="Arial" w:hAnsi="Arial" w:cs="Arial"/>
          <w:b/>
          <w:bCs/>
          <w:sz w:val="22"/>
          <w:szCs w:val="22"/>
        </w:rPr>
        <w:t>Obrazloženje programa</w:t>
      </w:r>
    </w:p>
    <w:p w14:paraId="731EE05F" w14:textId="3744CF3A" w:rsidR="009F505F" w:rsidRPr="00356EB9" w:rsidRDefault="009F505F" w:rsidP="008A3B97">
      <w:pPr>
        <w:spacing w:line="276" w:lineRule="auto"/>
        <w:ind w:left="14" w:right="216"/>
        <w:jc w:val="both"/>
        <w:rPr>
          <w:rFonts w:ascii="Arial" w:hAnsi="Arial" w:cs="Arial"/>
          <w:sz w:val="22"/>
          <w:szCs w:val="22"/>
        </w:rPr>
      </w:pPr>
      <w:r w:rsidRPr="00356EB9">
        <w:rPr>
          <w:rFonts w:ascii="Arial" w:hAnsi="Arial" w:cs="Arial"/>
          <w:sz w:val="22"/>
          <w:szCs w:val="22"/>
        </w:rPr>
        <w:t>Program se realizira kroz aktivnosti:</w:t>
      </w:r>
    </w:p>
    <w:p w14:paraId="65CEAC00" w14:textId="1EA524CA" w:rsidR="00B33A1A" w:rsidRDefault="00B33A1A" w:rsidP="008A3B97">
      <w:pPr>
        <w:spacing w:line="276" w:lineRule="auto"/>
        <w:ind w:left="14" w:right="216"/>
        <w:jc w:val="both"/>
        <w:rPr>
          <w:rFonts w:ascii="Arial" w:hAnsi="Arial" w:cs="Arial"/>
          <w:sz w:val="22"/>
          <w:szCs w:val="22"/>
        </w:rPr>
      </w:pPr>
      <w:r w:rsidRPr="00356EB9">
        <w:rPr>
          <w:rFonts w:ascii="Arial" w:hAnsi="Arial" w:cs="Arial"/>
          <w:sz w:val="22"/>
          <w:szCs w:val="22"/>
        </w:rPr>
        <w:t>A230102 Županijska natjecanja</w:t>
      </w:r>
    </w:p>
    <w:p w14:paraId="40811374" w14:textId="7CA9AED6" w:rsidR="00661B54" w:rsidRPr="00356EB9" w:rsidRDefault="00661B54" w:rsidP="008A3B97">
      <w:pPr>
        <w:spacing w:line="276" w:lineRule="auto"/>
        <w:ind w:left="14" w:right="216"/>
        <w:jc w:val="both"/>
        <w:rPr>
          <w:rFonts w:ascii="Arial" w:hAnsi="Arial" w:cs="Arial"/>
          <w:sz w:val="22"/>
          <w:szCs w:val="22"/>
        </w:rPr>
      </w:pPr>
      <w:r>
        <w:rPr>
          <w:rFonts w:ascii="Arial" w:hAnsi="Arial" w:cs="Arial"/>
          <w:sz w:val="22"/>
          <w:szCs w:val="22"/>
        </w:rPr>
        <w:t>A230103 Pravna pomoć</w:t>
      </w:r>
    </w:p>
    <w:p w14:paraId="4A349106"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A230106 Školska kuhinja</w:t>
      </w:r>
    </w:p>
    <w:p w14:paraId="5DAC7C3B" w14:textId="77777777" w:rsidR="009F505F" w:rsidRPr="00356EB9" w:rsidRDefault="009F505F" w:rsidP="008A3B97">
      <w:pPr>
        <w:spacing w:line="276" w:lineRule="auto"/>
        <w:ind w:left="14" w:right="216"/>
        <w:jc w:val="both"/>
        <w:rPr>
          <w:rFonts w:ascii="Arial" w:hAnsi="Arial" w:cs="Arial"/>
          <w:sz w:val="22"/>
          <w:szCs w:val="22"/>
        </w:rPr>
      </w:pPr>
      <w:r w:rsidRPr="00356EB9">
        <w:rPr>
          <w:rFonts w:ascii="Arial" w:hAnsi="Arial" w:cs="Arial"/>
          <w:sz w:val="22"/>
          <w:szCs w:val="22"/>
        </w:rPr>
        <w:t>A230107 Produženi boravak</w:t>
      </w:r>
    </w:p>
    <w:p w14:paraId="3D26C73D" w14:textId="5F0975AC" w:rsidR="009F505F" w:rsidRPr="00356EB9" w:rsidRDefault="009F505F" w:rsidP="008A3B97">
      <w:pPr>
        <w:spacing w:line="276" w:lineRule="auto"/>
        <w:ind w:left="14" w:right="216"/>
        <w:jc w:val="both"/>
        <w:rPr>
          <w:rFonts w:ascii="Arial" w:hAnsi="Arial" w:cs="Arial"/>
          <w:sz w:val="22"/>
          <w:szCs w:val="22"/>
        </w:rPr>
      </w:pPr>
      <w:r w:rsidRPr="00356EB9">
        <w:rPr>
          <w:rFonts w:ascii="Arial" w:hAnsi="Arial" w:cs="Arial"/>
          <w:sz w:val="22"/>
          <w:szCs w:val="22"/>
        </w:rPr>
        <w:t xml:space="preserve">A230116 Školski </w:t>
      </w:r>
      <w:r w:rsidR="00CD23DF" w:rsidRPr="00356EB9">
        <w:rPr>
          <w:rFonts w:ascii="Arial" w:hAnsi="Arial" w:cs="Arial"/>
          <w:sz w:val="22"/>
          <w:szCs w:val="22"/>
        </w:rPr>
        <w:t>udžbenici</w:t>
      </w:r>
      <w:r w:rsidRPr="00356EB9">
        <w:rPr>
          <w:rFonts w:ascii="Arial" w:hAnsi="Arial" w:cs="Arial"/>
          <w:sz w:val="22"/>
          <w:szCs w:val="22"/>
        </w:rPr>
        <w:t>, časopisi i knjige</w:t>
      </w:r>
    </w:p>
    <w:p w14:paraId="13B646E7" w14:textId="7777777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A230118 Logoped</w:t>
      </w:r>
    </w:p>
    <w:p w14:paraId="52CADA4B" w14:textId="14A543C0" w:rsidR="009F505F" w:rsidRDefault="009F505F" w:rsidP="008A3B97">
      <w:pPr>
        <w:spacing w:line="276" w:lineRule="auto"/>
        <w:ind w:left="14" w:right="216"/>
        <w:jc w:val="both"/>
        <w:rPr>
          <w:rFonts w:ascii="Arial" w:hAnsi="Arial" w:cs="Arial"/>
          <w:sz w:val="22"/>
          <w:szCs w:val="22"/>
        </w:rPr>
      </w:pPr>
      <w:r w:rsidRPr="00356EB9">
        <w:rPr>
          <w:rFonts w:ascii="Arial" w:hAnsi="Arial" w:cs="Arial"/>
          <w:sz w:val="22"/>
          <w:szCs w:val="22"/>
        </w:rPr>
        <w:t>A230119 Nagrade za učenike</w:t>
      </w:r>
    </w:p>
    <w:p w14:paraId="2324E7E8" w14:textId="6BC9A5E4" w:rsidR="00661B54" w:rsidRPr="00356EB9" w:rsidRDefault="00661B54" w:rsidP="008A3B97">
      <w:pPr>
        <w:spacing w:line="276" w:lineRule="auto"/>
        <w:ind w:left="14" w:right="216"/>
        <w:jc w:val="both"/>
        <w:rPr>
          <w:rFonts w:ascii="Arial" w:hAnsi="Arial" w:cs="Arial"/>
          <w:sz w:val="22"/>
          <w:szCs w:val="22"/>
        </w:rPr>
      </w:pPr>
      <w:r>
        <w:rPr>
          <w:rFonts w:ascii="Arial" w:hAnsi="Arial" w:cs="Arial"/>
          <w:sz w:val="22"/>
          <w:szCs w:val="22"/>
        </w:rPr>
        <w:t>A230162 Županijsko stručno vijeće (povijest)</w:t>
      </w:r>
    </w:p>
    <w:p w14:paraId="75ED595D" w14:textId="102773DA" w:rsidR="009F505F" w:rsidRDefault="009F505F" w:rsidP="008A3B97">
      <w:pPr>
        <w:spacing w:line="276" w:lineRule="auto"/>
        <w:ind w:left="14" w:right="6245"/>
        <w:jc w:val="both"/>
        <w:rPr>
          <w:rFonts w:ascii="Arial" w:hAnsi="Arial" w:cs="Arial"/>
          <w:sz w:val="22"/>
          <w:szCs w:val="22"/>
        </w:rPr>
      </w:pPr>
      <w:r w:rsidRPr="00356EB9">
        <w:rPr>
          <w:rFonts w:ascii="Arial" w:hAnsi="Arial" w:cs="Arial"/>
          <w:sz w:val="22"/>
          <w:szCs w:val="22"/>
        </w:rPr>
        <w:t>A230</w:t>
      </w:r>
      <w:r w:rsidR="008E1AFF">
        <w:rPr>
          <w:rFonts w:ascii="Arial" w:hAnsi="Arial" w:cs="Arial"/>
          <w:sz w:val="22"/>
          <w:szCs w:val="22"/>
        </w:rPr>
        <w:t>184</w:t>
      </w:r>
      <w:r w:rsidRPr="00356EB9">
        <w:rPr>
          <w:rFonts w:ascii="Arial" w:hAnsi="Arial" w:cs="Arial"/>
          <w:sz w:val="22"/>
          <w:szCs w:val="22"/>
        </w:rPr>
        <w:t xml:space="preserve"> </w:t>
      </w:r>
      <w:r w:rsidR="0043004A">
        <w:rPr>
          <w:rFonts w:ascii="Arial" w:hAnsi="Arial" w:cs="Arial"/>
          <w:sz w:val="22"/>
          <w:szCs w:val="22"/>
        </w:rPr>
        <w:t>Zavičajna nastava</w:t>
      </w:r>
    </w:p>
    <w:p w14:paraId="7702CC7E" w14:textId="312B002F" w:rsidR="008E1AFF" w:rsidRPr="00356EB9" w:rsidRDefault="008E1AFF" w:rsidP="008A3B97">
      <w:pPr>
        <w:spacing w:line="276" w:lineRule="auto"/>
        <w:ind w:left="14" w:right="6245"/>
        <w:jc w:val="both"/>
        <w:rPr>
          <w:rFonts w:ascii="Arial" w:hAnsi="Arial" w:cs="Arial"/>
          <w:sz w:val="22"/>
          <w:szCs w:val="22"/>
        </w:rPr>
      </w:pPr>
      <w:r>
        <w:rPr>
          <w:rFonts w:ascii="Arial" w:hAnsi="Arial" w:cs="Arial"/>
          <w:sz w:val="22"/>
          <w:szCs w:val="22"/>
        </w:rPr>
        <w:t>A230202 Građanski odgoj</w:t>
      </w:r>
    </w:p>
    <w:p w14:paraId="2D8A38B3" w14:textId="6F89AED7" w:rsidR="009F505F" w:rsidRPr="00356EB9" w:rsidRDefault="009F505F" w:rsidP="008A3B97">
      <w:pPr>
        <w:spacing w:line="276" w:lineRule="auto"/>
        <w:ind w:left="19" w:right="249"/>
        <w:jc w:val="both"/>
        <w:rPr>
          <w:rFonts w:ascii="Arial" w:hAnsi="Arial" w:cs="Arial"/>
          <w:sz w:val="22"/>
          <w:szCs w:val="22"/>
        </w:rPr>
      </w:pPr>
      <w:r w:rsidRPr="00356EB9">
        <w:rPr>
          <w:rFonts w:ascii="Arial" w:hAnsi="Arial" w:cs="Arial"/>
          <w:sz w:val="22"/>
          <w:szCs w:val="22"/>
        </w:rPr>
        <w:t>A230203 Medni dan</w:t>
      </w:r>
    </w:p>
    <w:p w14:paraId="10055F8D" w14:textId="0F5B9461" w:rsidR="00B33A1A" w:rsidRPr="00356EB9" w:rsidRDefault="00B33A1A" w:rsidP="008A3B97">
      <w:pPr>
        <w:spacing w:line="276" w:lineRule="auto"/>
        <w:ind w:left="19" w:right="249"/>
        <w:jc w:val="both"/>
        <w:rPr>
          <w:rFonts w:ascii="Arial" w:hAnsi="Arial" w:cs="Arial"/>
          <w:sz w:val="22"/>
          <w:szCs w:val="22"/>
        </w:rPr>
      </w:pPr>
      <w:r w:rsidRPr="00356EB9">
        <w:rPr>
          <w:rFonts w:ascii="Arial" w:hAnsi="Arial" w:cs="Arial"/>
          <w:sz w:val="22"/>
          <w:szCs w:val="22"/>
        </w:rPr>
        <w:t>A230208 Prehrana za učenike u OŠ</w:t>
      </w:r>
    </w:p>
    <w:p w14:paraId="627E8B30" w14:textId="54942452" w:rsidR="00B33A1A" w:rsidRDefault="00B33A1A" w:rsidP="008A3B97">
      <w:pPr>
        <w:spacing w:line="276" w:lineRule="auto"/>
        <w:ind w:left="19" w:right="249"/>
        <w:jc w:val="both"/>
        <w:rPr>
          <w:rFonts w:ascii="Arial" w:hAnsi="Arial" w:cs="Arial"/>
          <w:sz w:val="22"/>
          <w:szCs w:val="22"/>
        </w:rPr>
      </w:pPr>
      <w:r w:rsidRPr="00356EB9">
        <w:rPr>
          <w:rFonts w:ascii="Arial" w:hAnsi="Arial" w:cs="Arial"/>
          <w:sz w:val="22"/>
          <w:szCs w:val="22"/>
        </w:rPr>
        <w:t>A230209 Menstrualne higijenske potrepštine</w:t>
      </w:r>
    </w:p>
    <w:p w14:paraId="52424B7C" w14:textId="0AB63C47" w:rsidR="0043004A" w:rsidRPr="00356EB9" w:rsidRDefault="0043004A" w:rsidP="008A3B97">
      <w:pPr>
        <w:spacing w:line="276" w:lineRule="auto"/>
        <w:ind w:left="19" w:right="249"/>
        <w:jc w:val="both"/>
        <w:rPr>
          <w:rFonts w:ascii="Arial" w:hAnsi="Arial" w:cs="Arial"/>
          <w:sz w:val="22"/>
          <w:szCs w:val="22"/>
        </w:rPr>
      </w:pPr>
      <w:r>
        <w:rPr>
          <w:rFonts w:ascii="Arial" w:hAnsi="Arial" w:cs="Arial"/>
          <w:sz w:val="22"/>
          <w:szCs w:val="22"/>
        </w:rPr>
        <w:t>A230211 Školski psiholog</w:t>
      </w:r>
    </w:p>
    <w:p w14:paraId="0DC28882" w14:textId="77777777" w:rsidR="004D21A2" w:rsidRPr="00356EB9" w:rsidRDefault="004D21A2" w:rsidP="008A3B97">
      <w:pPr>
        <w:spacing w:line="276" w:lineRule="auto"/>
        <w:ind w:left="187" w:right="249"/>
        <w:jc w:val="both"/>
        <w:rPr>
          <w:rFonts w:ascii="Arial" w:hAnsi="Arial" w:cs="Arial"/>
          <w:sz w:val="22"/>
          <w:szCs w:val="22"/>
        </w:rPr>
      </w:pPr>
    </w:p>
    <w:p w14:paraId="2AAE04DE" w14:textId="39833D58" w:rsidR="009F505F" w:rsidRDefault="009F505F" w:rsidP="008E1AFF">
      <w:pPr>
        <w:spacing w:line="276" w:lineRule="auto"/>
        <w:ind w:right="-142"/>
        <w:jc w:val="both"/>
        <w:rPr>
          <w:rFonts w:ascii="Arial" w:hAnsi="Arial" w:cs="Arial"/>
          <w:sz w:val="22"/>
          <w:szCs w:val="22"/>
        </w:rPr>
      </w:pPr>
      <w:r w:rsidRPr="00356EB9">
        <w:rPr>
          <w:rFonts w:ascii="Arial" w:hAnsi="Arial" w:cs="Arial"/>
          <w:sz w:val="22"/>
          <w:szCs w:val="22"/>
        </w:rPr>
        <w:t xml:space="preserve">Sudjelovanje na sportskim i predmetnim natjecanjima. Svakodnevna priprema kuhanog obroka. Produženi boravak kao neobavezan oblik odgojno-obrazovnog rada namijenjen učenicima od 1. do 4. razreda koji se provodi izvan redovne nastave, pod nadzorom učitelja. Provodi se u obliku različitih aktivnosti: pisanje zadaće, druženje, igra, projekti. Nabava udžbenika za obvezne i izborne predmete za učenike 1.-8. razreda. Aktivnosti vanjskog stručnog </w:t>
      </w:r>
      <w:r w:rsidR="008E1AFF">
        <w:rPr>
          <w:rFonts w:ascii="Arial" w:hAnsi="Arial" w:cs="Arial"/>
          <w:sz w:val="22"/>
          <w:szCs w:val="22"/>
        </w:rPr>
        <w:t>suradnika logopeda</w:t>
      </w:r>
      <w:r w:rsidRPr="00356EB9">
        <w:rPr>
          <w:rFonts w:ascii="Arial" w:hAnsi="Arial" w:cs="Arial"/>
          <w:sz w:val="22"/>
          <w:szCs w:val="22"/>
        </w:rPr>
        <w:t xml:space="preserve">. Pomoć učenicima s posebnim potrebama. Uključivanje učenika u radni proces. Prigodni pokloni kao nagrada za </w:t>
      </w:r>
      <w:r w:rsidR="0043004A">
        <w:rPr>
          <w:rFonts w:ascii="Arial" w:hAnsi="Arial" w:cs="Arial"/>
          <w:sz w:val="22"/>
          <w:szCs w:val="22"/>
        </w:rPr>
        <w:t xml:space="preserve">najuspješnije </w:t>
      </w:r>
      <w:r w:rsidRPr="00356EB9">
        <w:rPr>
          <w:rFonts w:ascii="Arial" w:hAnsi="Arial" w:cs="Arial"/>
          <w:sz w:val="22"/>
          <w:szCs w:val="22"/>
        </w:rPr>
        <w:t xml:space="preserve">učenike na kraju školske godine. Međupredmetno istraživanje zavičajnih vrijednosti i osobitosti. </w:t>
      </w:r>
      <w:r w:rsidR="0043004A">
        <w:rPr>
          <w:rFonts w:ascii="Arial" w:hAnsi="Arial" w:cs="Arial"/>
          <w:sz w:val="22"/>
          <w:szCs w:val="22"/>
        </w:rPr>
        <w:t xml:space="preserve">Građanski odgoj. </w:t>
      </w:r>
      <w:r w:rsidRPr="00356EB9">
        <w:rPr>
          <w:rFonts w:ascii="Arial" w:hAnsi="Arial" w:cs="Arial"/>
          <w:sz w:val="22"/>
          <w:szCs w:val="22"/>
        </w:rPr>
        <w:t>Promocija meda s hrvatskih pčelinjaka za učenike 1. razreda putem podjele meda i edukativne slikovnice.</w:t>
      </w:r>
      <w:r w:rsidR="0043004A">
        <w:rPr>
          <w:rFonts w:ascii="Arial" w:hAnsi="Arial" w:cs="Arial"/>
          <w:sz w:val="22"/>
          <w:szCs w:val="22"/>
        </w:rPr>
        <w:t xml:space="preserve"> Topli obroci visoke nutritivne vrijednosti. Besplatne higijenske potrepštine. Aktivnosti školskog pedagoga.</w:t>
      </w:r>
    </w:p>
    <w:p w14:paraId="7AD539FF" w14:textId="611EF474" w:rsidR="00DC5A04" w:rsidRDefault="00DC5A04" w:rsidP="008E1AFF">
      <w:pPr>
        <w:spacing w:line="276" w:lineRule="auto"/>
        <w:ind w:right="-142"/>
        <w:jc w:val="both"/>
        <w:rPr>
          <w:rFonts w:ascii="Arial" w:hAnsi="Arial" w:cs="Arial"/>
          <w:sz w:val="22"/>
          <w:szCs w:val="22"/>
        </w:rPr>
      </w:pPr>
    </w:p>
    <w:p w14:paraId="7B94FA0D" w14:textId="1D49C4DA" w:rsidR="00DC5A04" w:rsidRDefault="00DC5A04" w:rsidP="008E1AFF">
      <w:pPr>
        <w:spacing w:line="276" w:lineRule="auto"/>
        <w:ind w:right="-142"/>
        <w:jc w:val="both"/>
        <w:rPr>
          <w:rFonts w:ascii="Arial" w:hAnsi="Arial" w:cs="Arial"/>
          <w:sz w:val="22"/>
          <w:szCs w:val="22"/>
        </w:rPr>
      </w:pPr>
    </w:p>
    <w:p w14:paraId="3211AA0D" w14:textId="6AB579CE" w:rsidR="00DC5A04" w:rsidRDefault="00DC5A04" w:rsidP="008E1AFF">
      <w:pPr>
        <w:spacing w:line="276" w:lineRule="auto"/>
        <w:ind w:right="-142"/>
        <w:jc w:val="both"/>
        <w:rPr>
          <w:rFonts w:ascii="Arial" w:hAnsi="Arial" w:cs="Arial"/>
          <w:sz w:val="22"/>
          <w:szCs w:val="22"/>
        </w:rPr>
      </w:pPr>
    </w:p>
    <w:p w14:paraId="4F0EBFCF" w14:textId="03E1383A" w:rsidR="00DC5A04" w:rsidRDefault="00DC5A04" w:rsidP="008E1AFF">
      <w:pPr>
        <w:spacing w:line="276" w:lineRule="auto"/>
        <w:ind w:right="-142"/>
        <w:jc w:val="both"/>
        <w:rPr>
          <w:rFonts w:ascii="Arial" w:hAnsi="Arial" w:cs="Arial"/>
          <w:sz w:val="22"/>
          <w:szCs w:val="22"/>
        </w:rPr>
      </w:pPr>
    </w:p>
    <w:p w14:paraId="21A8BF9D" w14:textId="34154079" w:rsidR="00DC5A04" w:rsidRDefault="00DC5A04" w:rsidP="008E1AFF">
      <w:pPr>
        <w:spacing w:line="276" w:lineRule="auto"/>
        <w:ind w:right="-142"/>
        <w:jc w:val="both"/>
        <w:rPr>
          <w:rFonts w:ascii="Arial" w:hAnsi="Arial" w:cs="Arial"/>
          <w:sz w:val="22"/>
          <w:szCs w:val="22"/>
        </w:rPr>
      </w:pPr>
    </w:p>
    <w:p w14:paraId="2E572120" w14:textId="5F9E97D3" w:rsidR="00DC5A04" w:rsidRDefault="00DC5A04" w:rsidP="008E1AFF">
      <w:pPr>
        <w:spacing w:line="276" w:lineRule="auto"/>
        <w:ind w:right="-142"/>
        <w:jc w:val="both"/>
        <w:rPr>
          <w:rFonts w:ascii="Arial" w:hAnsi="Arial" w:cs="Arial"/>
          <w:sz w:val="22"/>
          <w:szCs w:val="22"/>
        </w:rPr>
      </w:pPr>
    </w:p>
    <w:p w14:paraId="62335344" w14:textId="660E3AD5" w:rsidR="00DC5A04" w:rsidRDefault="00DC5A04" w:rsidP="008E1AFF">
      <w:pPr>
        <w:spacing w:line="276" w:lineRule="auto"/>
        <w:ind w:right="-142"/>
        <w:jc w:val="both"/>
        <w:rPr>
          <w:rFonts w:ascii="Arial" w:hAnsi="Arial" w:cs="Arial"/>
          <w:sz w:val="22"/>
          <w:szCs w:val="22"/>
        </w:rPr>
      </w:pPr>
    </w:p>
    <w:p w14:paraId="4AF3E322" w14:textId="095D5C75" w:rsidR="00DC5A04" w:rsidRDefault="00DC5A04" w:rsidP="008E1AFF">
      <w:pPr>
        <w:spacing w:line="276" w:lineRule="auto"/>
        <w:ind w:right="-142"/>
        <w:jc w:val="both"/>
        <w:rPr>
          <w:rFonts w:ascii="Arial" w:hAnsi="Arial" w:cs="Arial"/>
          <w:sz w:val="22"/>
          <w:szCs w:val="22"/>
        </w:rPr>
      </w:pPr>
    </w:p>
    <w:p w14:paraId="5DB0A475" w14:textId="5CA1FFEF" w:rsidR="00DC5A04" w:rsidRDefault="00DC5A04" w:rsidP="008E1AFF">
      <w:pPr>
        <w:spacing w:line="276" w:lineRule="auto"/>
        <w:ind w:right="-142"/>
        <w:jc w:val="both"/>
        <w:rPr>
          <w:rFonts w:ascii="Arial" w:hAnsi="Arial" w:cs="Arial"/>
          <w:sz w:val="22"/>
          <w:szCs w:val="22"/>
        </w:rPr>
      </w:pPr>
    </w:p>
    <w:p w14:paraId="4DE44F16" w14:textId="77777777" w:rsidR="00DC5A04" w:rsidRPr="00356EB9" w:rsidRDefault="00DC5A04" w:rsidP="008E1AFF">
      <w:pPr>
        <w:spacing w:line="276" w:lineRule="auto"/>
        <w:ind w:right="-142"/>
        <w:jc w:val="both"/>
        <w:rPr>
          <w:rFonts w:ascii="Arial" w:hAnsi="Arial" w:cs="Arial"/>
          <w:sz w:val="22"/>
          <w:szCs w:val="22"/>
        </w:rPr>
      </w:pPr>
    </w:p>
    <w:p w14:paraId="4337B8C4" w14:textId="77777777" w:rsidR="00CF103B" w:rsidRPr="00356EB9" w:rsidRDefault="00CF103B" w:rsidP="00CF103B">
      <w:pPr>
        <w:jc w:val="both"/>
        <w:rPr>
          <w:rFonts w:ascii="Arial" w:eastAsia="Calibri" w:hAnsi="Arial" w:cs="Arial"/>
          <w:b/>
          <w:bCs/>
          <w:sz w:val="22"/>
          <w:szCs w:val="22"/>
        </w:rPr>
      </w:pPr>
    </w:p>
    <w:p w14:paraId="4BB8092D" w14:textId="68EE6139" w:rsidR="00CF103B" w:rsidRDefault="00CF103B" w:rsidP="00CF103B">
      <w:pPr>
        <w:jc w:val="both"/>
        <w:rPr>
          <w:rFonts w:ascii="Arial" w:eastAsia="Calibri" w:hAnsi="Arial" w:cs="Arial"/>
          <w:b/>
          <w:bCs/>
          <w:sz w:val="22"/>
          <w:szCs w:val="22"/>
        </w:rPr>
      </w:pPr>
      <w:r w:rsidRPr="00356EB9">
        <w:rPr>
          <w:rFonts w:ascii="Arial" w:eastAsia="Calibri" w:hAnsi="Arial" w:cs="Arial"/>
          <w:b/>
          <w:bCs/>
          <w:sz w:val="22"/>
          <w:szCs w:val="22"/>
        </w:rPr>
        <w:t xml:space="preserve">CILJ USPJEŠNOSTI </w:t>
      </w:r>
      <w:r w:rsidR="0043004A">
        <w:rPr>
          <w:rFonts w:ascii="Arial" w:eastAsia="Calibri" w:hAnsi="Arial" w:cs="Arial"/>
          <w:b/>
          <w:bCs/>
          <w:sz w:val="22"/>
          <w:szCs w:val="22"/>
        </w:rPr>
        <w:t xml:space="preserve">- </w:t>
      </w:r>
      <w:r w:rsidR="0043004A" w:rsidRPr="00356EB9">
        <w:rPr>
          <w:rFonts w:ascii="Arial" w:eastAsia="Calibri" w:hAnsi="Arial" w:cs="Arial"/>
          <w:bCs/>
          <w:sz w:val="22"/>
          <w:szCs w:val="22"/>
        </w:rPr>
        <w:t>Usklađeno s provedbenim programom Istarske županije 2022.-2025. godine</w:t>
      </w:r>
    </w:p>
    <w:p w14:paraId="01E45EA5" w14:textId="77777777" w:rsidR="0043004A" w:rsidRPr="00356EB9" w:rsidRDefault="0043004A" w:rsidP="00CF103B">
      <w:pPr>
        <w:jc w:val="both"/>
        <w:rPr>
          <w:rFonts w:ascii="Arial" w:hAnsi="Arial" w:cs="Arial"/>
          <w:sz w:val="22"/>
          <w:szCs w:val="22"/>
        </w:rPr>
      </w:pPr>
    </w:p>
    <w:p w14:paraId="513DFDC5" w14:textId="77777777" w:rsidR="008C6AAC" w:rsidRPr="00356EB9" w:rsidRDefault="008C6AAC" w:rsidP="00CF103B">
      <w:pPr>
        <w:jc w:val="both"/>
        <w:rPr>
          <w:rFonts w:ascii="Arial" w:eastAsia="Calibri" w:hAnsi="Arial" w:cs="Arial"/>
          <w:b/>
          <w:bCs/>
          <w:sz w:val="22"/>
          <w:szCs w:val="22"/>
        </w:rPr>
      </w:pPr>
    </w:p>
    <w:tbl>
      <w:tblPr>
        <w:tblW w:w="9498" w:type="dxa"/>
        <w:tblInd w:w="-5" w:type="dxa"/>
        <w:tblLook w:val="04A0" w:firstRow="1" w:lastRow="0" w:firstColumn="1" w:lastColumn="0" w:noHBand="0" w:noVBand="1"/>
      </w:tblPr>
      <w:tblGrid>
        <w:gridCol w:w="2380"/>
        <w:gridCol w:w="1820"/>
        <w:gridCol w:w="2529"/>
        <w:gridCol w:w="75"/>
        <w:gridCol w:w="2694"/>
      </w:tblGrid>
      <w:tr w:rsidR="00CF103B" w:rsidRPr="00356EB9" w14:paraId="53DA4386" w14:textId="77777777" w:rsidTr="00743BEE">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6E44D23F" w14:textId="77777777" w:rsidR="00CF103B" w:rsidRPr="00356EB9" w:rsidRDefault="00CF103B" w:rsidP="00FF1301">
            <w:pPr>
              <w:jc w:val="center"/>
              <w:rPr>
                <w:rFonts w:ascii="Arial" w:hAnsi="Arial" w:cs="Arial"/>
                <w:b/>
                <w:bCs/>
                <w:sz w:val="22"/>
                <w:szCs w:val="22"/>
              </w:rPr>
            </w:pPr>
            <w:r w:rsidRPr="00356EB9">
              <w:rPr>
                <w:rFonts w:ascii="Arial" w:hAnsi="Arial" w:cs="Arial"/>
                <w:b/>
                <w:bCs/>
                <w:sz w:val="22"/>
                <w:szCs w:val="22"/>
              </w:rPr>
              <w:t>Naziv prioriteta/posebnog cilja/ mjere</w:t>
            </w:r>
          </w:p>
        </w:tc>
        <w:tc>
          <w:tcPr>
            <w:tcW w:w="7118" w:type="dxa"/>
            <w:gridSpan w:val="4"/>
            <w:tcBorders>
              <w:top w:val="single" w:sz="4" w:space="0" w:color="auto"/>
              <w:left w:val="nil"/>
              <w:bottom w:val="single" w:sz="4" w:space="0" w:color="auto"/>
              <w:right w:val="single" w:sz="4" w:space="0" w:color="auto"/>
            </w:tcBorders>
            <w:shd w:val="clear" w:color="000000" w:fill="F2F2F2"/>
            <w:noWrap/>
            <w:vAlign w:val="center"/>
            <w:hideMark/>
          </w:tcPr>
          <w:p w14:paraId="61429EFD" w14:textId="77777777" w:rsidR="00CF103B" w:rsidRPr="00356EB9" w:rsidRDefault="00CF103B" w:rsidP="00FF1301">
            <w:pPr>
              <w:jc w:val="center"/>
              <w:rPr>
                <w:rFonts w:ascii="Arial" w:hAnsi="Arial" w:cs="Arial"/>
                <w:b/>
                <w:bCs/>
                <w:sz w:val="22"/>
                <w:szCs w:val="22"/>
              </w:rPr>
            </w:pPr>
            <w:r w:rsidRPr="00356EB9">
              <w:rPr>
                <w:rFonts w:ascii="Arial" w:hAnsi="Arial" w:cs="Arial"/>
                <w:b/>
                <w:bCs/>
                <w:sz w:val="22"/>
                <w:szCs w:val="22"/>
              </w:rPr>
              <w:t>Planirana sredstva u proračunu Istarske županije</w:t>
            </w:r>
          </w:p>
        </w:tc>
      </w:tr>
      <w:tr w:rsidR="00CF103B" w:rsidRPr="00356EB9" w14:paraId="0D2DED77" w14:textId="77777777" w:rsidTr="00743BEE">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775D4FEE" w14:textId="77777777" w:rsidR="00CF103B" w:rsidRPr="00356EB9" w:rsidRDefault="00CF103B" w:rsidP="00FF1301">
            <w:pPr>
              <w:rPr>
                <w:rFonts w:ascii="Arial" w:hAnsi="Arial" w:cs="Arial"/>
                <w:b/>
                <w:bCs/>
                <w:sz w:val="22"/>
                <w:szCs w:val="22"/>
              </w:rPr>
            </w:pPr>
          </w:p>
        </w:tc>
        <w:tc>
          <w:tcPr>
            <w:tcW w:w="1820" w:type="dxa"/>
            <w:tcBorders>
              <w:top w:val="nil"/>
              <w:left w:val="nil"/>
              <w:bottom w:val="single" w:sz="4" w:space="0" w:color="auto"/>
              <w:right w:val="single" w:sz="4" w:space="0" w:color="auto"/>
            </w:tcBorders>
            <w:shd w:val="clear" w:color="000000" w:fill="DDEBF7"/>
            <w:vAlign w:val="center"/>
            <w:hideMark/>
          </w:tcPr>
          <w:p w14:paraId="51D05F03" w14:textId="77777777" w:rsidR="00CF103B" w:rsidRPr="00356EB9" w:rsidRDefault="00CF103B" w:rsidP="00FF1301">
            <w:pPr>
              <w:jc w:val="center"/>
              <w:rPr>
                <w:rFonts w:ascii="Arial" w:hAnsi="Arial" w:cs="Arial"/>
                <w:sz w:val="22"/>
                <w:szCs w:val="22"/>
              </w:rPr>
            </w:pPr>
            <w:r w:rsidRPr="00356EB9">
              <w:rPr>
                <w:rFonts w:ascii="Arial" w:hAnsi="Arial" w:cs="Arial"/>
                <w:sz w:val="22"/>
                <w:szCs w:val="22"/>
              </w:rPr>
              <w:t>Program u Proračunu IŽ</w:t>
            </w:r>
          </w:p>
        </w:tc>
        <w:tc>
          <w:tcPr>
            <w:tcW w:w="2529" w:type="dxa"/>
            <w:tcBorders>
              <w:top w:val="nil"/>
              <w:left w:val="nil"/>
              <w:bottom w:val="single" w:sz="4" w:space="0" w:color="auto"/>
              <w:right w:val="single" w:sz="4" w:space="0" w:color="auto"/>
            </w:tcBorders>
            <w:shd w:val="clear" w:color="000000" w:fill="DDEBF7"/>
            <w:vAlign w:val="center"/>
            <w:hideMark/>
          </w:tcPr>
          <w:p w14:paraId="41D9D22D" w14:textId="77777777" w:rsidR="00CF103B" w:rsidRPr="00356EB9" w:rsidRDefault="00CF103B" w:rsidP="00FF1301">
            <w:pPr>
              <w:jc w:val="center"/>
              <w:rPr>
                <w:rFonts w:ascii="Arial" w:hAnsi="Arial" w:cs="Arial"/>
                <w:sz w:val="22"/>
                <w:szCs w:val="22"/>
              </w:rPr>
            </w:pPr>
            <w:r w:rsidRPr="00356EB9">
              <w:rPr>
                <w:rFonts w:ascii="Arial" w:hAnsi="Arial" w:cs="Arial"/>
                <w:sz w:val="22"/>
                <w:szCs w:val="22"/>
              </w:rPr>
              <w:t>Poveznica na izvor financiranja u Proračunu IŽ</w:t>
            </w:r>
          </w:p>
        </w:tc>
        <w:tc>
          <w:tcPr>
            <w:tcW w:w="2769" w:type="dxa"/>
            <w:gridSpan w:val="2"/>
            <w:tcBorders>
              <w:top w:val="nil"/>
              <w:left w:val="nil"/>
              <w:bottom w:val="single" w:sz="4" w:space="0" w:color="auto"/>
              <w:right w:val="single" w:sz="4" w:space="0" w:color="auto"/>
            </w:tcBorders>
            <w:shd w:val="clear" w:color="000000" w:fill="DDEBF7"/>
            <w:vAlign w:val="center"/>
            <w:hideMark/>
          </w:tcPr>
          <w:p w14:paraId="5C60EB40" w14:textId="6E282090" w:rsidR="00CF103B" w:rsidRPr="00356EB9" w:rsidRDefault="00CF103B" w:rsidP="00FF1301">
            <w:pPr>
              <w:jc w:val="center"/>
              <w:rPr>
                <w:rFonts w:ascii="Arial" w:hAnsi="Arial" w:cs="Arial"/>
                <w:sz w:val="22"/>
                <w:szCs w:val="22"/>
              </w:rPr>
            </w:pPr>
            <w:r w:rsidRPr="00356EB9">
              <w:rPr>
                <w:rFonts w:ascii="Arial" w:hAnsi="Arial" w:cs="Arial"/>
                <w:sz w:val="22"/>
                <w:szCs w:val="22"/>
              </w:rPr>
              <w:t>Proci</w:t>
            </w:r>
            <w:r w:rsidR="00A730E3">
              <w:rPr>
                <w:rFonts w:ascii="Arial" w:hAnsi="Arial" w:cs="Arial"/>
                <w:sz w:val="22"/>
                <w:szCs w:val="22"/>
              </w:rPr>
              <w:t>jenjeni trošak provedbe mjere (u EUR</w:t>
            </w:r>
            <w:r w:rsidRPr="00356EB9">
              <w:rPr>
                <w:rFonts w:ascii="Arial" w:hAnsi="Arial" w:cs="Arial"/>
                <w:sz w:val="22"/>
                <w:szCs w:val="22"/>
              </w:rPr>
              <w:t>)</w:t>
            </w:r>
          </w:p>
        </w:tc>
      </w:tr>
      <w:tr w:rsidR="00CF103B" w:rsidRPr="00356EB9" w14:paraId="11690F13" w14:textId="77777777" w:rsidTr="00743BEE">
        <w:trPr>
          <w:trHeight w:val="612"/>
        </w:trPr>
        <w:tc>
          <w:tcPr>
            <w:tcW w:w="9498" w:type="dxa"/>
            <w:gridSpan w:val="5"/>
            <w:tcBorders>
              <w:top w:val="single" w:sz="4" w:space="0" w:color="auto"/>
              <w:left w:val="single" w:sz="4" w:space="0" w:color="auto"/>
              <w:bottom w:val="single" w:sz="4" w:space="0" w:color="auto"/>
              <w:right w:val="single" w:sz="4" w:space="0" w:color="auto"/>
            </w:tcBorders>
            <w:shd w:val="clear" w:color="000000" w:fill="E2EFDA"/>
            <w:vAlign w:val="center"/>
            <w:hideMark/>
          </w:tcPr>
          <w:p w14:paraId="35FBA155" w14:textId="77777777" w:rsidR="00CF103B" w:rsidRPr="00356EB9" w:rsidRDefault="00CF103B" w:rsidP="00FF1301">
            <w:pPr>
              <w:rPr>
                <w:rFonts w:ascii="Arial" w:hAnsi="Arial" w:cs="Arial"/>
                <w:b/>
                <w:bCs/>
                <w:sz w:val="22"/>
                <w:szCs w:val="22"/>
              </w:rPr>
            </w:pPr>
            <w:r w:rsidRPr="00356EB9">
              <w:rPr>
                <w:rFonts w:ascii="Arial" w:hAnsi="Arial" w:cs="Arial"/>
                <w:b/>
                <w:bCs/>
                <w:sz w:val="22"/>
                <w:szCs w:val="22"/>
              </w:rPr>
              <w:t>2. PAMETNA REGIJA ZNANJA PREPOZNATLJIVA PO VISOKOJ KVALITETI ŽIVOTA, DOSTUPNOM OBRAZOVANJU I UKLJUČIVOSTI</w:t>
            </w:r>
          </w:p>
        </w:tc>
      </w:tr>
      <w:tr w:rsidR="00CF103B" w:rsidRPr="00356EB9" w14:paraId="2E1E3B1F" w14:textId="77777777" w:rsidTr="00743BEE">
        <w:trPr>
          <w:trHeight w:val="469"/>
        </w:trPr>
        <w:tc>
          <w:tcPr>
            <w:tcW w:w="9498" w:type="dxa"/>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674138A" w14:textId="77777777" w:rsidR="00CF103B" w:rsidRPr="00356EB9" w:rsidRDefault="00CF103B" w:rsidP="00FF1301">
            <w:pPr>
              <w:rPr>
                <w:rFonts w:ascii="Arial" w:hAnsi="Arial" w:cs="Arial"/>
                <w:b/>
                <w:bCs/>
                <w:sz w:val="22"/>
                <w:szCs w:val="22"/>
              </w:rPr>
            </w:pPr>
            <w:r w:rsidRPr="00356EB9">
              <w:rPr>
                <w:rFonts w:ascii="Arial" w:hAnsi="Arial" w:cs="Arial"/>
                <w:b/>
                <w:bCs/>
                <w:sz w:val="22"/>
                <w:szCs w:val="22"/>
              </w:rPr>
              <w:t>2.1. Osiguranje visokih standarda i dostupnosti obrazovanja</w:t>
            </w:r>
          </w:p>
        </w:tc>
      </w:tr>
      <w:tr w:rsidR="00CF103B" w:rsidRPr="00356EB9" w14:paraId="5AD8B244" w14:textId="77777777" w:rsidTr="00743BEE">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9EBEA80" w14:textId="77777777" w:rsidR="00CF103B" w:rsidRDefault="0043004A" w:rsidP="00FF1301">
            <w:pPr>
              <w:rPr>
                <w:rFonts w:ascii="Arial" w:hAnsi="Arial" w:cs="Arial"/>
                <w:sz w:val="22"/>
                <w:szCs w:val="22"/>
              </w:rPr>
            </w:pPr>
            <w:r w:rsidRPr="00356EB9">
              <w:rPr>
                <w:rFonts w:ascii="Arial" w:hAnsi="Arial" w:cs="Arial"/>
                <w:sz w:val="22"/>
                <w:szCs w:val="22"/>
              </w:rPr>
              <w:t>2.1.1 Potaknuti kreativnost kod učenika u podizanju svijesti o svom zavičaju</w:t>
            </w:r>
          </w:p>
          <w:p w14:paraId="58CEF19F" w14:textId="2A90022C" w:rsidR="0043004A" w:rsidRPr="00356EB9" w:rsidRDefault="0043004A" w:rsidP="00FF1301">
            <w:pPr>
              <w:rPr>
                <w:rFonts w:ascii="Arial" w:hAnsi="Arial" w:cs="Arial"/>
                <w:sz w:val="22"/>
                <w:szCs w:val="22"/>
              </w:rPr>
            </w:pPr>
            <w:r w:rsidRPr="00356EB9">
              <w:rPr>
                <w:rFonts w:ascii="Arial" w:hAnsi="Arial" w:cs="Arial"/>
                <w:sz w:val="22"/>
                <w:szCs w:val="22"/>
              </w:rPr>
              <w:t>4.1.1.Razvoj zavičajnog identiteta</w:t>
            </w:r>
          </w:p>
        </w:tc>
        <w:tc>
          <w:tcPr>
            <w:tcW w:w="1820" w:type="dxa"/>
            <w:tcBorders>
              <w:top w:val="nil"/>
              <w:left w:val="nil"/>
              <w:bottom w:val="single" w:sz="4" w:space="0" w:color="auto"/>
              <w:right w:val="single" w:sz="4" w:space="0" w:color="auto"/>
            </w:tcBorders>
            <w:shd w:val="clear" w:color="auto" w:fill="auto"/>
            <w:vAlign w:val="center"/>
            <w:hideMark/>
          </w:tcPr>
          <w:p w14:paraId="1618470B" w14:textId="77777777" w:rsidR="00CF103B" w:rsidRPr="00356EB9" w:rsidRDefault="00CF103B" w:rsidP="00FF1301">
            <w:pPr>
              <w:rPr>
                <w:rFonts w:ascii="Arial" w:hAnsi="Arial" w:cs="Arial"/>
                <w:sz w:val="22"/>
                <w:szCs w:val="22"/>
              </w:rPr>
            </w:pPr>
            <w:r w:rsidRPr="00356EB9">
              <w:rPr>
                <w:rFonts w:ascii="Arial" w:hAnsi="Arial" w:cs="Arial"/>
                <w:sz w:val="22"/>
                <w:szCs w:val="22"/>
              </w:rPr>
              <w:t>2301 Program iznad standarda</w:t>
            </w:r>
          </w:p>
        </w:tc>
        <w:tc>
          <w:tcPr>
            <w:tcW w:w="2529" w:type="dxa"/>
            <w:tcBorders>
              <w:top w:val="nil"/>
              <w:left w:val="nil"/>
              <w:bottom w:val="single" w:sz="4" w:space="0" w:color="auto"/>
              <w:right w:val="single" w:sz="4" w:space="0" w:color="auto"/>
            </w:tcBorders>
            <w:shd w:val="clear" w:color="auto" w:fill="auto"/>
            <w:vAlign w:val="center"/>
            <w:hideMark/>
          </w:tcPr>
          <w:p w14:paraId="37D01E0F" w14:textId="2DBC6CC5" w:rsidR="00B33A1A" w:rsidRPr="00356EB9" w:rsidRDefault="00B33A1A" w:rsidP="00CF103B">
            <w:pPr>
              <w:jc w:val="center"/>
              <w:rPr>
                <w:rFonts w:ascii="Arial" w:hAnsi="Arial" w:cs="Arial"/>
                <w:sz w:val="22"/>
                <w:szCs w:val="22"/>
              </w:rPr>
            </w:pPr>
            <w:r w:rsidRPr="00356EB9">
              <w:rPr>
                <w:rFonts w:ascii="Arial" w:hAnsi="Arial" w:cs="Arial"/>
                <w:sz w:val="22"/>
                <w:szCs w:val="22"/>
              </w:rPr>
              <w:t>A230102</w:t>
            </w:r>
          </w:p>
          <w:p w14:paraId="20050B1C" w14:textId="189C1B4D"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A230106 </w:t>
            </w:r>
          </w:p>
          <w:p w14:paraId="7C88010B" w14:textId="0CC0965C"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A230107 </w:t>
            </w:r>
          </w:p>
          <w:p w14:paraId="089CF4F7" w14:textId="5354EED5"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A230116 </w:t>
            </w:r>
          </w:p>
          <w:p w14:paraId="086E65DA" w14:textId="561AC110"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A230118 </w:t>
            </w:r>
          </w:p>
          <w:p w14:paraId="0E45FF91" w14:textId="5B6D6172"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A230119 </w:t>
            </w:r>
          </w:p>
          <w:p w14:paraId="146B8FD8" w14:textId="77777777"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A230162 </w:t>
            </w:r>
          </w:p>
          <w:p w14:paraId="3499E86E" w14:textId="16D43872"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A230202 </w:t>
            </w:r>
          </w:p>
          <w:p w14:paraId="5B0E648C" w14:textId="77777777" w:rsidR="00CF103B" w:rsidRPr="00356EB9" w:rsidRDefault="00CF103B" w:rsidP="00CF103B">
            <w:pPr>
              <w:jc w:val="center"/>
              <w:rPr>
                <w:rFonts w:ascii="Arial" w:hAnsi="Arial" w:cs="Arial"/>
                <w:sz w:val="22"/>
                <w:szCs w:val="22"/>
              </w:rPr>
            </w:pPr>
            <w:r w:rsidRPr="00356EB9">
              <w:rPr>
                <w:rFonts w:ascii="Arial" w:hAnsi="Arial" w:cs="Arial"/>
                <w:sz w:val="22"/>
                <w:szCs w:val="22"/>
              </w:rPr>
              <w:t xml:space="preserve">A230203 </w:t>
            </w:r>
          </w:p>
          <w:p w14:paraId="6FF6DAD2" w14:textId="77777777" w:rsidR="00B33A1A" w:rsidRPr="00356EB9" w:rsidRDefault="00B33A1A" w:rsidP="00CF103B">
            <w:pPr>
              <w:jc w:val="center"/>
              <w:rPr>
                <w:rFonts w:ascii="Arial" w:hAnsi="Arial" w:cs="Arial"/>
                <w:sz w:val="22"/>
                <w:szCs w:val="22"/>
              </w:rPr>
            </w:pPr>
            <w:r w:rsidRPr="00356EB9">
              <w:rPr>
                <w:rFonts w:ascii="Arial" w:hAnsi="Arial" w:cs="Arial"/>
                <w:sz w:val="22"/>
                <w:szCs w:val="22"/>
              </w:rPr>
              <w:t>A230208</w:t>
            </w:r>
          </w:p>
          <w:p w14:paraId="3C6A2226" w14:textId="23ADABA3" w:rsidR="00B33A1A" w:rsidRPr="00356EB9" w:rsidRDefault="00B33A1A" w:rsidP="00CF103B">
            <w:pPr>
              <w:jc w:val="center"/>
              <w:rPr>
                <w:rFonts w:ascii="Arial" w:hAnsi="Arial" w:cs="Arial"/>
                <w:sz w:val="22"/>
                <w:szCs w:val="22"/>
              </w:rPr>
            </w:pPr>
            <w:r w:rsidRPr="00356EB9">
              <w:rPr>
                <w:rFonts w:ascii="Arial" w:hAnsi="Arial" w:cs="Arial"/>
                <w:sz w:val="22"/>
                <w:szCs w:val="22"/>
              </w:rPr>
              <w:t>A230209</w:t>
            </w:r>
          </w:p>
        </w:tc>
        <w:tc>
          <w:tcPr>
            <w:tcW w:w="2769" w:type="dxa"/>
            <w:gridSpan w:val="2"/>
            <w:tcBorders>
              <w:top w:val="nil"/>
              <w:left w:val="nil"/>
              <w:bottom w:val="single" w:sz="4" w:space="0" w:color="auto"/>
              <w:right w:val="single" w:sz="4" w:space="0" w:color="auto"/>
            </w:tcBorders>
            <w:shd w:val="clear" w:color="auto" w:fill="auto"/>
            <w:noWrap/>
            <w:vAlign w:val="center"/>
            <w:hideMark/>
          </w:tcPr>
          <w:p w14:paraId="4EACEBA3" w14:textId="3F9F2996" w:rsidR="00CF103B" w:rsidRPr="00356EB9" w:rsidRDefault="00661B54" w:rsidP="008E1AFF">
            <w:pPr>
              <w:jc w:val="center"/>
              <w:rPr>
                <w:rFonts w:ascii="Arial" w:hAnsi="Arial" w:cs="Arial"/>
                <w:sz w:val="22"/>
                <w:szCs w:val="22"/>
              </w:rPr>
            </w:pPr>
            <w:r>
              <w:rPr>
                <w:rFonts w:ascii="Arial" w:hAnsi="Arial" w:cs="Arial"/>
                <w:sz w:val="22"/>
                <w:szCs w:val="22"/>
              </w:rPr>
              <w:t>103.095,46</w:t>
            </w:r>
          </w:p>
        </w:tc>
      </w:tr>
      <w:tr w:rsidR="00743BEE" w:rsidRPr="00356EB9" w14:paraId="29E996D8" w14:textId="77777777" w:rsidTr="00743BEE">
        <w:trPr>
          <w:trHeight w:val="469"/>
        </w:trPr>
        <w:tc>
          <w:tcPr>
            <w:tcW w:w="6804" w:type="dxa"/>
            <w:gridSpan w:val="4"/>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29B67A3C" w14:textId="77777777" w:rsidR="00743BEE" w:rsidRPr="00356EB9" w:rsidRDefault="00743BEE" w:rsidP="003F2EF1">
            <w:pPr>
              <w:jc w:val="right"/>
              <w:rPr>
                <w:rFonts w:ascii="Arial" w:hAnsi="Arial" w:cs="Arial"/>
                <w:b/>
                <w:bCs/>
                <w:sz w:val="22"/>
                <w:szCs w:val="22"/>
              </w:rPr>
            </w:pPr>
            <w:r w:rsidRPr="00356EB9">
              <w:rPr>
                <w:rFonts w:ascii="Arial" w:hAnsi="Arial" w:cs="Arial"/>
                <w:b/>
                <w:bCs/>
                <w:sz w:val="22"/>
                <w:szCs w:val="22"/>
              </w:rPr>
              <w:t>UKUPNO:</w:t>
            </w:r>
          </w:p>
        </w:tc>
        <w:tc>
          <w:tcPr>
            <w:tcW w:w="2694" w:type="dxa"/>
            <w:tcBorders>
              <w:top w:val="nil"/>
              <w:left w:val="nil"/>
              <w:bottom w:val="single" w:sz="4" w:space="0" w:color="auto"/>
              <w:right w:val="single" w:sz="4" w:space="0" w:color="auto"/>
            </w:tcBorders>
            <w:shd w:val="clear" w:color="000000" w:fill="BDD7EE"/>
            <w:noWrap/>
            <w:vAlign w:val="center"/>
            <w:hideMark/>
          </w:tcPr>
          <w:p w14:paraId="587C0C1D" w14:textId="11B0CA9D" w:rsidR="00743BEE" w:rsidRPr="00356EB9" w:rsidRDefault="00661B54" w:rsidP="008E1AFF">
            <w:pPr>
              <w:jc w:val="center"/>
              <w:rPr>
                <w:rFonts w:ascii="Arial" w:hAnsi="Arial" w:cs="Arial"/>
                <w:sz w:val="22"/>
                <w:szCs w:val="22"/>
              </w:rPr>
            </w:pPr>
            <w:r>
              <w:rPr>
                <w:rFonts w:ascii="Arial" w:hAnsi="Arial" w:cs="Arial"/>
                <w:sz w:val="22"/>
                <w:szCs w:val="22"/>
              </w:rPr>
              <w:t>103.095,46</w:t>
            </w:r>
          </w:p>
        </w:tc>
      </w:tr>
    </w:tbl>
    <w:p w14:paraId="146645B7" w14:textId="77777777" w:rsidR="00630091" w:rsidRPr="00356EB9" w:rsidRDefault="00630091" w:rsidP="00630091">
      <w:pPr>
        <w:jc w:val="both"/>
        <w:rPr>
          <w:rFonts w:ascii="Arial" w:eastAsia="Calibri" w:hAnsi="Arial" w:cs="Arial"/>
          <w:b/>
          <w:bCs/>
          <w:sz w:val="22"/>
          <w:szCs w:val="22"/>
        </w:rPr>
      </w:pPr>
    </w:p>
    <w:p w14:paraId="3C68D59A" w14:textId="77777777" w:rsidR="00277186" w:rsidRDefault="00277186" w:rsidP="00630091">
      <w:pPr>
        <w:jc w:val="both"/>
        <w:rPr>
          <w:rFonts w:ascii="Arial" w:eastAsia="Calibri" w:hAnsi="Arial" w:cs="Arial"/>
          <w:b/>
          <w:bCs/>
          <w:sz w:val="22"/>
          <w:szCs w:val="22"/>
        </w:rPr>
      </w:pPr>
    </w:p>
    <w:p w14:paraId="1BC9BCCA" w14:textId="6198C274" w:rsidR="00630091" w:rsidRPr="00356EB9" w:rsidRDefault="00630091" w:rsidP="00630091">
      <w:pPr>
        <w:jc w:val="both"/>
        <w:rPr>
          <w:rFonts w:ascii="Arial" w:eastAsia="Calibri" w:hAnsi="Arial" w:cs="Arial"/>
          <w:sz w:val="22"/>
          <w:szCs w:val="22"/>
        </w:rPr>
      </w:pPr>
      <w:r w:rsidRPr="00356EB9">
        <w:rPr>
          <w:rFonts w:ascii="Arial" w:eastAsia="Calibri" w:hAnsi="Arial" w:cs="Arial"/>
          <w:b/>
          <w:bCs/>
          <w:sz w:val="22"/>
          <w:szCs w:val="22"/>
        </w:rPr>
        <w:t xml:space="preserve">POKAZATELJI USPJEŠNOSTI – </w:t>
      </w:r>
      <w:r w:rsidRPr="00356EB9">
        <w:rPr>
          <w:rFonts w:ascii="Arial" w:eastAsia="Calibri" w:hAnsi="Arial" w:cs="Arial"/>
          <w:sz w:val="22"/>
          <w:szCs w:val="22"/>
        </w:rPr>
        <w:t>provedbom spomenutih aktivnosti uvelike se povećala kvaliteta nastave i standard boravka učenika u školi.</w:t>
      </w:r>
    </w:p>
    <w:p w14:paraId="7A62EC8D" w14:textId="77777777" w:rsidR="00630091" w:rsidRPr="00356EB9" w:rsidRDefault="00630091" w:rsidP="00630091">
      <w:pPr>
        <w:jc w:val="both"/>
        <w:rPr>
          <w:rFonts w:ascii="Arial" w:eastAsia="Calibri" w:hAnsi="Arial" w:cs="Arial"/>
          <w:sz w:val="22"/>
          <w:szCs w:val="22"/>
        </w:rPr>
      </w:pPr>
    </w:p>
    <w:tbl>
      <w:tblPr>
        <w:tblW w:w="9482" w:type="dxa"/>
        <w:tblLook w:val="04A0" w:firstRow="1" w:lastRow="0" w:firstColumn="1" w:lastColumn="0" w:noHBand="0" w:noVBand="1"/>
      </w:tblPr>
      <w:tblGrid>
        <w:gridCol w:w="3394"/>
        <w:gridCol w:w="2079"/>
        <w:gridCol w:w="1671"/>
        <w:gridCol w:w="2338"/>
      </w:tblGrid>
      <w:tr w:rsidR="00630091" w:rsidRPr="00356EB9" w14:paraId="0C1FF775" w14:textId="77777777" w:rsidTr="00203670">
        <w:trPr>
          <w:trHeight w:val="783"/>
        </w:trPr>
        <w:tc>
          <w:tcPr>
            <w:tcW w:w="3394" w:type="dxa"/>
            <w:tcBorders>
              <w:top w:val="single" w:sz="4" w:space="0" w:color="auto"/>
              <w:left w:val="single" w:sz="4" w:space="0" w:color="auto"/>
              <w:bottom w:val="single" w:sz="4" w:space="0" w:color="auto"/>
              <w:right w:val="single" w:sz="4" w:space="0" w:color="auto"/>
            </w:tcBorders>
            <w:vAlign w:val="center"/>
            <w:hideMark/>
          </w:tcPr>
          <w:p w14:paraId="255C4CA7" w14:textId="77777777" w:rsidR="00630091" w:rsidRPr="00356EB9" w:rsidRDefault="00630091" w:rsidP="00203670">
            <w:pPr>
              <w:rPr>
                <w:rFonts w:ascii="Arial" w:hAnsi="Arial" w:cs="Arial"/>
                <w:b/>
                <w:bCs/>
                <w:sz w:val="22"/>
                <w:szCs w:val="22"/>
              </w:rPr>
            </w:pPr>
            <w:r w:rsidRPr="00356EB9">
              <w:rPr>
                <w:rFonts w:ascii="Arial" w:hAnsi="Arial" w:cs="Arial"/>
                <w:b/>
                <w:bCs/>
                <w:sz w:val="22"/>
                <w:szCs w:val="22"/>
              </w:rPr>
              <w:t>Pokazatelj rezultata</w:t>
            </w:r>
          </w:p>
        </w:tc>
        <w:tc>
          <w:tcPr>
            <w:tcW w:w="2079" w:type="dxa"/>
            <w:tcBorders>
              <w:top w:val="single" w:sz="4" w:space="0" w:color="auto"/>
              <w:left w:val="single" w:sz="4" w:space="0" w:color="auto"/>
              <w:bottom w:val="single" w:sz="4" w:space="0" w:color="000000"/>
              <w:right w:val="single" w:sz="4" w:space="0" w:color="auto"/>
            </w:tcBorders>
            <w:vAlign w:val="center"/>
            <w:hideMark/>
          </w:tcPr>
          <w:p w14:paraId="60F57024" w14:textId="77777777" w:rsidR="00630091" w:rsidRPr="00356EB9" w:rsidRDefault="00630091" w:rsidP="00203670">
            <w:pPr>
              <w:rPr>
                <w:rFonts w:ascii="Arial" w:hAnsi="Arial" w:cs="Arial"/>
                <w:b/>
                <w:bCs/>
                <w:sz w:val="22"/>
                <w:szCs w:val="22"/>
              </w:rPr>
            </w:pPr>
            <w:r w:rsidRPr="00356EB9">
              <w:rPr>
                <w:rFonts w:ascii="Arial" w:hAnsi="Arial" w:cs="Arial"/>
                <w:b/>
                <w:bCs/>
                <w:sz w:val="22"/>
                <w:szCs w:val="22"/>
              </w:rPr>
              <w:t xml:space="preserve">Početna </w:t>
            </w:r>
          </w:p>
          <w:p w14:paraId="42DC0E3D" w14:textId="77777777" w:rsidR="00630091" w:rsidRPr="00356EB9" w:rsidRDefault="00630091" w:rsidP="00203670">
            <w:pPr>
              <w:rPr>
                <w:rFonts w:ascii="Arial" w:hAnsi="Arial" w:cs="Arial"/>
                <w:b/>
                <w:bCs/>
                <w:sz w:val="22"/>
                <w:szCs w:val="22"/>
              </w:rPr>
            </w:pPr>
            <w:r w:rsidRPr="00356EB9">
              <w:rPr>
                <w:rFonts w:ascii="Arial" w:hAnsi="Arial" w:cs="Arial"/>
                <w:b/>
                <w:bCs/>
                <w:sz w:val="22"/>
                <w:szCs w:val="22"/>
              </w:rPr>
              <w:t>vrijednost</w:t>
            </w:r>
          </w:p>
          <w:p w14:paraId="0F1B08FD" w14:textId="75438F9B" w:rsidR="00630091" w:rsidRPr="00356EB9" w:rsidRDefault="0043004A" w:rsidP="00203670">
            <w:pPr>
              <w:rPr>
                <w:rFonts w:ascii="Arial" w:hAnsi="Arial" w:cs="Arial"/>
                <w:b/>
                <w:bCs/>
                <w:sz w:val="22"/>
                <w:szCs w:val="22"/>
              </w:rPr>
            </w:pPr>
            <w:r>
              <w:rPr>
                <w:rFonts w:ascii="Arial" w:hAnsi="Arial" w:cs="Arial"/>
                <w:b/>
                <w:bCs/>
                <w:sz w:val="22"/>
                <w:szCs w:val="22"/>
              </w:rPr>
              <w:t>2024</w:t>
            </w:r>
            <w:r w:rsidR="00630091" w:rsidRPr="00356EB9">
              <w:rPr>
                <w:rFonts w:ascii="Arial" w:hAnsi="Arial" w:cs="Arial"/>
                <w:b/>
                <w:bCs/>
                <w:sz w:val="22"/>
                <w:szCs w:val="22"/>
              </w:rPr>
              <w:t>.</w:t>
            </w:r>
          </w:p>
        </w:tc>
        <w:tc>
          <w:tcPr>
            <w:tcW w:w="1671" w:type="dxa"/>
            <w:tcBorders>
              <w:top w:val="single" w:sz="4" w:space="0" w:color="auto"/>
              <w:left w:val="nil"/>
              <w:bottom w:val="single" w:sz="4" w:space="0" w:color="auto"/>
              <w:right w:val="single" w:sz="4" w:space="0" w:color="auto"/>
            </w:tcBorders>
            <w:shd w:val="clear" w:color="000000" w:fill="DDEBF7"/>
            <w:vAlign w:val="center"/>
            <w:hideMark/>
          </w:tcPr>
          <w:p w14:paraId="1B3488AF" w14:textId="4175A319" w:rsidR="00630091" w:rsidRPr="00356EB9" w:rsidRDefault="0043004A" w:rsidP="00203670">
            <w:pPr>
              <w:jc w:val="center"/>
              <w:rPr>
                <w:rFonts w:ascii="Arial" w:hAnsi="Arial" w:cs="Arial"/>
                <w:sz w:val="22"/>
                <w:szCs w:val="22"/>
              </w:rPr>
            </w:pPr>
            <w:r>
              <w:rPr>
                <w:rFonts w:ascii="Arial" w:hAnsi="Arial" w:cs="Arial"/>
                <w:sz w:val="22"/>
                <w:szCs w:val="22"/>
              </w:rPr>
              <w:t>Ciljna vrijednost 2024</w:t>
            </w:r>
            <w:r w:rsidR="00630091" w:rsidRPr="00356EB9">
              <w:rPr>
                <w:rFonts w:ascii="Arial" w:hAnsi="Arial" w:cs="Arial"/>
                <w:sz w:val="22"/>
                <w:szCs w:val="22"/>
              </w:rPr>
              <w:t>.</w:t>
            </w:r>
          </w:p>
        </w:tc>
        <w:tc>
          <w:tcPr>
            <w:tcW w:w="2338" w:type="dxa"/>
            <w:tcBorders>
              <w:top w:val="single" w:sz="4" w:space="0" w:color="auto"/>
              <w:left w:val="nil"/>
              <w:bottom w:val="single" w:sz="4" w:space="0" w:color="auto"/>
              <w:right w:val="single" w:sz="4" w:space="0" w:color="auto"/>
            </w:tcBorders>
            <w:shd w:val="clear" w:color="000000" w:fill="DDEBF7"/>
            <w:vAlign w:val="center"/>
            <w:hideMark/>
          </w:tcPr>
          <w:p w14:paraId="496C72F2" w14:textId="77777777" w:rsidR="00630091" w:rsidRPr="00356EB9" w:rsidRDefault="00630091" w:rsidP="00203670">
            <w:pPr>
              <w:jc w:val="center"/>
              <w:rPr>
                <w:rFonts w:ascii="Arial" w:hAnsi="Arial" w:cs="Arial"/>
                <w:sz w:val="22"/>
                <w:szCs w:val="22"/>
              </w:rPr>
            </w:pPr>
            <w:r w:rsidRPr="00356EB9">
              <w:rPr>
                <w:rFonts w:ascii="Arial" w:hAnsi="Arial" w:cs="Arial"/>
                <w:sz w:val="22"/>
                <w:szCs w:val="22"/>
              </w:rPr>
              <w:t xml:space="preserve">Ostvarena vrijednost </w:t>
            </w:r>
          </w:p>
          <w:p w14:paraId="608291CB" w14:textId="58FEDAB6" w:rsidR="00630091" w:rsidRPr="00356EB9" w:rsidRDefault="00630091" w:rsidP="00203670">
            <w:pPr>
              <w:jc w:val="center"/>
              <w:rPr>
                <w:rFonts w:ascii="Arial" w:hAnsi="Arial" w:cs="Arial"/>
                <w:sz w:val="22"/>
                <w:szCs w:val="22"/>
              </w:rPr>
            </w:pPr>
          </w:p>
        </w:tc>
      </w:tr>
      <w:tr w:rsidR="00630091" w:rsidRPr="00356EB9" w14:paraId="6700AECA" w14:textId="77777777" w:rsidTr="00203670">
        <w:trPr>
          <w:trHeight w:val="488"/>
        </w:trPr>
        <w:tc>
          <w:tcPr>
            <w:tcW w:w="3394" w:type="dxa"/>
            <w:tcBorders>
              <w:top w:val="nil"/>
              <w:left w:val="single" w:sz="4" w:space="0" w:color="auto"/>
              <w:bottom w:val="single" w:sz="4" w:space="0" w:color="auto"/>
              <w:right w:val="single" w:sz="4" w:space="0" w:color="auto"/>
            </w:tcBorders>
            <w:shd w:val="clear" w:color="auto" w:fill="auto"/>
            <w:noWrap/>
            <w:vAlign w:val="center"/>
            <w:hideMark/>
          </w:tcPr>
          <w:p w14:paraId="41650DC2" w14:textId="2BE9F3D0" w:rsidR="00630091" w:rsidRPr="00356EB9" w:rsidRDefault="00630091" w:rsidP="00203670">
            <w:pPr>
              <w:jc w:val="center"/>
              <w:rPr>
                <w:rFonts w:ascii="Arial" w:hAnsi="Arial" w:cs="Arial"/>
                <w:sz w:val="22"/>
                <w:szCs w:val="22"/>
              </w:rPr>
            </w:pPr>
            <w:r w:rsidRPr="00356EB9">
              <w:rPr>
                <w:rFonts w:ascii="Arial" w:eastAsia="Calibri" w:hAnsi="Arial" w:cs="Arial"/>
                <w:bCs/>
                <w:sz w:val="22"/>
                <w:szCs w:val="22"/>
              </w:rPr>
              <w:t>Broj uključenih učenika</w:t>
            </w:r>
          </w:p>
        </w:tc>
        <w:tc>
          <w:tcPr>
            <w:tcW w:w="2079" w:type="dxa"/>
            <w:tcBorders>
              <w:top w:val="nil"/>
              <w:left w:val="nil"/>
              <w:bottom w:val="single" w:sz="4" w:space="0" w:color="auto"/>
              <w:right w:val="single" w:sz="4" w:space="0" w:color="auto"/>
            </w:tcBorders>
            <w:shd w:val="clear" w:color="auto" w:fill="auto"/>
            <w:noWrap/>
            <w:vAlign w:val="center"/>
            <w:hideMark/>
          </w:tcPr>
          <w:p w14:paraId="5CCDA58A" w14:textId="77777777" w:rsidR="00630091" w:rsidRPr="00356EB9" w:rsidRDefault="00630091" w:rsidP="00203670">
            <w:pPr>
              <w:jc w:val="center"/>
              <w:rPr>
                <w:rFonts w:ascii="Arial" w:hAnsi="Arial" w:cs="Arial"/>
                <w:sz w:val="22"/>
                <w:szCs w:val="22"/>
              </w:rPr>
            </w:pPr>
            <w:r w:rsidRPr="00356EB9">
              <w:rPr>
                <w:rFonts w:ascii="Arial" w:hAnsi="Arial" w:cs="Arial"/>
                <w:sz w:val="22"/>
                <w:szCs w:val="22"/>
              </w:rPr>
              <w:t> 0</w:t>
            </w:r>
          </w:p>
        </w:tc>
        <w:tc>
          <w:tcPr>
            <w:tcW w:w="1671" w:type="dxa"/>
            <w:tcBorders>
              <w:top w:val="nil"/>
              <w:left w:val="nil"/>
              <w:bottom w:val="single" w:sz="4" w:space="0" w:color="auto"/>
              <w:right w:val="single" w:sz="4" w:space="0" w:color="auto"/>
            </w:tcBorders>
            <w:shd w:val="clear" w:color="auto" w:fill="auto"/>
            <w:noWrap/>
            <w:vAlign w:val="center"/>
            <w:hideMark/>
          </w:tcPr>
          <w:p w14:paraId="585485B5" w14:textId="0EC8D1DF" w:rsidR="00630091" w:rsidRPr="0043004A" w:rsidRDefault="00630091" w:rsidP="00203670">
            <w:pPr>
              <w:jc w:val="center"/>
              <w:rPr>
                <w:rFonts w:ascii="Arial" w:hAnsi="Arial" w:cs="Arial"/>
                <w:color w:val="FF0000"/>
                <w:sz w:val="22"/>
                <w:szCs w:val="22"/>
              </w:rPr>
            </w:pPr>
            <w:r w:rsidRPr="0043004A">
              <w:rPr>
                <w:rFonts w:ascii="Arial" w:hAnsi="Arial" w:cs="Arial"/>
                <w:sz w:val="22"/>
                <w:szCs w:val="22"/>
              </w:rPr>
              <w:t>50</w:t>
            </w:r>
          </w:p>
        </w:tc>
        <w:tc>
          <w:tcPr>
            <w:tcW w:w="2338" w:type="dxa"/>
            <w:tcBorders>
              <w:top w:val="nil"/>
              <w:left w:val="nil"/>
              <w:bottom w:val="single" w:sz="4" w:space="0" w:color="auto"/>
              <w:right w:val="single" w:sz="4" w:space="0" w:color="auto"/>
            </w:tcBorders>
            <w:shd w:val="clear" w:color="auto" w:fill="auto"/>
            <w:noWrap/>
            <w:vAlign w:val="center"/>
            <w:hideMark/>
          </w:tcPr>
          <w:p w14:paraId="3D9A6425" w14:textId="44194FC9" w:rsidR="00630091" w:rsidRPr="0043004A" w:rsidRDefault="00630091" w:rsidP="00203670">
            <w:pPr>
              <w:jc w:val="center"/>
              <w:rPr>
                <w:rFonts w:ascii="Arial" w:hAnsi="Arial" w:cs="Arial"/>
                <w:color w:val="FF0000"/>
                <w:sz w:val="22"/>
                <w:szCs w:val="22"/>
              </w:rPr>
            </w:pPr>
          </w:p>
        </w:tc>
      </w:tr>
    </w:tbl>
    <w:p w14:paraId="37D09E48" w14:textId="65484132" w:rsidR="00630091" w:rsidRPr="00356EB9" w:rsidRDefault="00630091" w:rsidP="00CF103B">
      <w:pPr>
        <w:jc w:val="both"/>
        <w:rPr>
          <w:rFonts w:ascii="Arial" w:eastAsia="Calibri" w:hAnsi="Arial" w:cs="Arial"/>
          <w:b/>
          <w:bCs/>
          <w:sz w:val="22"/>
          <w:szCs w:val="22"/>
        </w:rPr>
      </w:pPr>
    </w:p>
    <w:p w14:paraId="038E81F9" w14:textId="77777777" w:rsidR="00630091" w:rsidRPr="00356EB9" w:rsidRDefault="00630091" w:rsidP="00CF103B">
      <w:pPr>
        <w:jc w:val="both"/>
        <w:rPr>
          <w:rFonts w:ascii="Arial" w:eastAsia="Calibri" w:hAnsi="Arial" w:cs="Arial"/>
          <w:b/>
          <w:bCs/>
          <w:sz w:val="22"/>
          <w:szCs w:val="22"/>
        </w:rPr>
      </w:pPr>
    </w:p>
    <w:p w14:paraId="46BB02E4" w14:textId="77777777" w:rsidR="00CF103B" w:rsidRPr="00356EB9" w:rsidRDefault="00CF103B" w:rsidP="00CF103B">
      <w:pPr>
        <w:jc w:val="both"/>
        <w:rPr>
          <w:rFonts w:ascii="Arial" w:eastAsia="Calibri" w:hAnsi="Arial" w:cs="Arial"/>
          <w:sz w:val="22"/>
          <w:szCs w:val="22"/>
        </w:rPr>
      </w:pPr>
    </w:p>
    <w:p w14:paraId="6D637021" w14:textId="77777777" w:rsidR="00CF103B" w:rsidRPr="00356EB9" w:rsidRDefault="00CF103B" w:rsidP="00CF103B">
      <w:pPr>
        <w:jc w:val="both"/>
        <w:rPr>
          <w:rFonts w:ascii="Arial" w:eastAsia="Calibri" w:hAnsi="Arial" w:cs="Arial"/>
          <w:bCs/>
          <w:sz w:val="22"/>
          <w:szCs w:val="22"/>
        </w:rPr>
      </w:pPr>
    </w:p>
    <w:p w14:paraId="2A6FE59B" w14:textId="77777777" w:rsidR="00744B99" w:rsidRPr="00356EB9" w:rsidRDefault="00744B99" w:rsidP="00CF103B">
      <w:pPr>
        <w:spacing w:line="276" w:lineRule="auto"/>
        <w:ind w:right="249"/>
        <w:jc w:val="both"/>
        <w:rPr>
          <w:rFonts w:ascii="Arial" w:hAnsi="Arial" w:cs="Arial"/>
          <w:sz w:val="22"/>
          <w:szCs w:val="22"/>
        </w:rPr>
      </w:pPr>
    </w:p>
    <w:p w14:paraId="69ABE93D" w14:textId="70579E4F" w:rsidR="00744B99" w:rsidRPr="00356EB9" w:rsidRDefault="00744B99" w:rsidP="00A43CED">
      <w:pPr>
        <w:pStyle w:val="Naslov1"/>
        <w:spacing w:before="0"/>
        <w:jc w:val="both"/>
        <w:rPr>
          <w:rFonts w:ascii="Arial" w:hAnsi="Arial" w:cs="Arial"/>
          <w:color w:val="auto"/>
          <w:sz w:val="22"/>
          <w:szCs w:val="22"/>
        </w:rPr>
      </w:pPr>
      <w:r w:rsidRPr="00356EB9">
        <w:rPr>
          <w:rFonts w:ascii="Arial" w:hAnsi="Arial" w:cs="Arial"/>
          <w:color w:val="auto"/>
          <w:sz w:val="22"/>
          <w:szCs w:val="22"/>
        </w:rPr>
        <w:t>NAZIV PROGRAMA 2401 INVESTICIJSKO ODRŽAVANJE OSNOVNIH ŠKOLA</w:t>
      </w:r>
      <w:r w:rsidR="00075A39" w:rsidRPr="00356EB9">
        <w:rPr>
          <w:rFonts w:ascii="Arial" w:hAnsi="Arial" w:cs="Arial"/>
          <w:color w:val="auto"/>
          <w:sz w:val="22"/>
          <w:szCs w:val="22"/>
        </w:rPr>
        <w:t xml:space="preserve"> </w:t>
      </w:r>
    </w:p>
    <w:p w14:paraId="26706490" w14:textId="77777777" w:rsidR="00744B99" w:rsidRPr="00356EB9" w:rsidRDefault="00744B99" w:rsidP="00744B99">
      <w:pPr>
        <w:rPr>
          <w:rFonts w:ascii="Arial" w:hAnsi="Arial" w:cs="Arial"/>
          <w:sz w:val="22"/>
          <w:szCs w:val="22"/>
          <w:lang w:eastAsia="en-US"/>
        </w:rPr>
      </w:pPr>
    </w:p>
    <w:p w14:paraId="40CEAB39" w14:textId="77777777" w:rsidR="00744B99" w:rsidRPr="00356EB9" w:rsidRDefault="00744B99" w:rsidP="00D64B03">
      <w:pPr>
        <w:spacing w:line="276" w:lineRule="auto"/>
        <w:ind w:right="216"/>
        <w:jc w:val="both"/>
        <w:rPr>
          <w:rFonts w:ascii="Arial" w:hAnsi="Arial" w:cs="Arial"/>
          <w:b/>
          <w:bCs/>
          <w:sz w:val="22"/>
          <w:szCs w:val="22"/>
        </w:rPr>
      </w:pPr>
      <w:r w:rsidRPr="00356EB9">
        <w:rPr>
          <w:rFonts w:ascii="Arial" w:hAnsi="Arial" w:cs="Arial"/>
          <w:b/>
          <w:bCs/>
          <w:sz w:val="22"/>
          <w:szCs w:val="22"/>
        </w:rPr>
        <w:t>Obrazloženje programa</w:t>
      </w:r>
      <w:r w:rsidRPr="00356EB9">
        <w:rPr>
          <w:rFonts w:ascii="Arial" w:hAnsi="Arial" w:cs="Arial"/>
          <w:b/>
          <w:bCs/>
          <w:noProof/>
          <w:sz w:val="22"/>
          <w:szCs w:val="22"/>
        </w:rPr>
        <w:drawing>
          <wp:inline distT="0" distB="0" distL="0" distR="0" wp14:anchorId="43FC8271" wp14:editId="4925086F">
            <wp:extent cx="12192" cy="6097"/>
            <wp:effectExtent l="0" t="0" r="0" b="0"/>
            <wp:docPr id="1114215912" name="Picture 17480"/>
            <wp:cNvGraphicFramePr/>
            <a:graphic xmlns:a="http://schemas.openxmlformats.org/drawingml/2006/main">
              <a:graphicData uri="http://schemas.openxmlformats.org/drawingml/2006/picture">
                <pic:pic xmlns:pic="http://schemas.openxmlformats.org/drawingml/2006/picture">
                  <pic:nvPicPr>
                    <pic:cNvPr id="17480" name="Picture 17480"/>
                    <pic:cNvPicPr/>
                  </pic:nvPicPr>
                  <pic:blipFill>
                    <a:blip r:embed="rId9"/>
                    <a:stretch>
                      <a:fillRect/>
                    </a:stretch>
                  </pic:blipFill>
                  <pic:spPr>
                    <a:xfrm>
                      <a:off x="0" y="0"/>
                      <a:ext cx="12192" cy="6097"/>
                    </a:xfrm>
                    <a:prstGeom prst="rect">
                      <a:avLst/>
                    </a:prstGeom>
                  </pic:spPr>
                </pic:pic>
              </a:graphicData>
            </a:graphic>
          </wp:inline>
        </w:drawing>
      </w:r>
    </w:p>
    <w:p w14:paraId="538B8B6A" w14:textId="77777777" w:rsidR="00744B99" w:rsidRPr="00356EB9" w:rsidRDefault="00744B99" w:rsidP="00D64B03">
      <w:pPr>
        <w:spacing w:line="276" w:lineRule="auto"/>
        <w:ind w:right="249"/>
        <w:jc w:val="both"/>
        <w:rPr>
          <w:rFonts w:ascii="Arial" w:hAnsi="Arial" w:cs="Arial"/>
          <w:sz w:val="22"/>
          <w:szCs w:val="22"/>
        </w:rPr>
      </w:pPr>
      <w:r w:rsidRPr="00356EB9">
        <w:rPr>
          <w:rFonts w:ascii="Arial" w:hAnsi="Arial" w:cs="Arial"/>
          <w:sz w:val="22"/>
          <w:szCs w:val="22"/>
        </w:rPr>
        <w:t>Program se realizira kroz aktivnosti:</w:t>
      </w:r>
    </w:p>
    <w:p w14:paraId="75998529" w14:textId="0A873F61" w:rsidR="00744B99" w:rsidRPr="00356EB9" w:rsidRDefault="00744B99" w:rsidP="00D64B03">
      <w:pPr>
        <w:pStyle w:val="Naslov1"/>
        <w:spacing w:before="0"/>
        <w:jc w:val="both"/>
        <w:rPr>
          <w:rFonts w:ascii="Arial" w:hAnsi="Arial" w:cs="Arial"/>
          <w:b w:val="0"/>
          <w:bCs w:val="0"/>
          <w:color w:val="auto"/>
          <w:sz w:val="22"/>
          <w:szCs w:val="22"/>
        </w:rPr>
      </w:pPr>
      <w:r w:rsidRPr="00356EB9">
        <w:rPr>
          <w:rFonts w:ascii="Arial" w:hAnsi="Arial" w:cs="Arial"/>
          <w:b w:val="0"/>
          <w:bCs w:val="0"/>
          <w:color w:val="auto"/>
          <w:sz w:val="22"/>
          <w:szCs w:val="22"/>
        </w:rPr>
        <w:t>A2401</w:t>
      </w:r>
      <w:r w:rsidR="00A43CED" w:rsidRPr="00356EB9">
        <w:rPr>
          <w:rFonts w:ascii="Arial" w:hAnsi="Arial" w:cs="Arial"/>
          <w:b w:val="0"/>
          <w:bCs w:val="0"/>
          <w:color w:val="auto"/>
          <w:sz w:val="22"/>
          <w:szCs w:val="22"/>
        </w:rPr>
        <w:t>01</w:t>
      </w:r>
      <w:r w:rsidRPr="00356EB9">
        <w:rPr>
          <w:rFonts w:ascii="Arial" w:hAnsi="Arial" w:cs="Arial"/>
          <w:b w:val="0"/>
          <w:bCs w:val="0"/>
          <w:color w:val="auto"/>
          <w:sz w:val="22"/>
          <w:szCs w:val="22"/>
        </w:rPr>
        <w:t xml:space="preserve"> </w:t>
      </w:r>
      <w:r w:rsidR="00503772">
        <w:rPr>
          <w:rFonts w:ascii="Arial" w:hAnsi="Arial" w:cs="Arial"/>
          <w:b w:val="0"/>
          <w:bCs w:val="0"/>
          <w:color w:val="auto"/>
          <w:sz w:val="22"/>
          <w:szCs w:val="22"/>
        </w:rPr>
        <w:t>Investicijsko održavanje OŠ – minimalni standard</w:t>
      </w:r>
    </w:p>
    <w:p w14:paraId="3A63DA6A" w14:textId="77777777" w:rsidR="00D64B03" w:rsidRPr="00356EB9" w:rsidRDefault="00D64B03" w:rsidP="00D64B03">
      <w:pPr>
        <w:rPr>
          <w:rFonts w:ascii="Arial" w:hAnsi="Arial" w:cs="Arial"/>
          <w:sz w:val="22"/>
          <w:szCs w:val="22"/>
          <w:lang w:eastAsia="en-US"/>
        </w:rPr>
      </w:pPr>
    </w:p>
    <w:p w14:paraId="3D6818D1" w14:textId="0A36B8AE" w:rsidR="00744B99" w:rsidRPr="00503772" w:rsidRDefault="00744B99" w:rsidP="00744B99">
      <w:pPr>
        <w:jc w:val="both"/>
        <w:rPr>
          <w:rFonts w:ascii="Arial" w:eastAsia="Calibri" w:hAnsi="Arial" w:cs="Arial"/>
          <w:b/>
          <w:bCs/>
          <w:sz w:val="22"/>
          <w:szCs w:val="22"/>
        </w:rPr>
      </w:pPr>
      <w:r w:rsidRPr="00356EB9">
        <w:rPr>
          <w:rFonts w:ascii="Arial" w:eastAsia="Calibri" w:hAnsi="Arial" w:cs="Arial"/>
          <w:b/>
          <w:bCs/>
          <w:sz w:val="22"/>
          <w:szCs w:val="22"/>
        </w:rPr>
        <w:t xml:space="preserve">CILJ USPJEŠNOSTI - </w:t>
      </w:r>
      <w:r w:rsidR="00503772" w:rsidRPr="00503772">
        <w:rPr>
          <w:rFonts w:ascii="Arial" w:eastAsia="Calibri" w:hAnsi="Arial" w:cs="Arial"/>
          <w:bCs/>
          <w:sz w:val="22"/>
          <w:szCs w:val="22"/>
        </w:rPr>
        <w:t>Usklađeno s provedbenim programom Istarske županije 2022.-2025. godine.</w:t>
      </w:r>
      <w:r w:rsidR="00503772">
        <w:rPr>
          <w:rFonts w:ascii="Arial" w:eastAsia="Calibri" w:hAnsi="Arial" w:cs="Arial"/>
          <w:b/>
          <w:bCs/>
          <w:sz w:val="22"/>
          <w:szCs w:val="22"/>
        </w:rPr>
        <w:t xml:space="preserve"> </w:t>
      </w:r>
      <w:r w:rsidRPr="00356EB9">
        <w:rPr>
          <w:rFonts w:ascii="Arial" w:hAnsi="Arial" w:cs="Arial"/>
          <w:sz w:val="22"/>
          <w:szCs w:val="22"/>
        </w:rPr>
        <w:t xml:space="preserve">Cilj je postupna zamjena i popravak dotrajale opreme koje rezultira povećanjem standarda života i rada u Školi kao i povećanjem zadovoljstva učenika i učitelja. Ciljevi su omogućiti učenicima i zaposlenicima i suvremene sigurne uvjete rada u svrhu realizacije nastavnog plana i programa i školskog kurikuluma te odvijanje odgojno-obrazovne djelatnosti </w:t>
      </w:r>
      <w:r w:rsidRPr="00356EB9">
        <w:rPr>
          <w:rFonts w:ascii="Arial" w:hAnsi="Arial" w:cs="Arial"/>
          <w:sz w:val="22"/>
          <w:szCs w:val="22"/>
        </w:rPr>
        <w:lastRenderedPageBreak/>
        <w:t xml:space="preserve">u primjerenim i sigurnim prostornim i materijalnim uvjetima te sukladno državnom pedagoškom standardu. </w:t>
      </w:r>
    </w:p>
    <w:p w14:paraId="5D8CE03E" w14:textId="77777777" w:rsidR="00744B99" w:rsidRPr="00356EB9" w:rsidRDefault="00744B99" w:rsidP="00744B99">
      <w:pPr>
        <w:jc w:val="both"/>
        <w:rPr>
          <w:rFonts w:ascii="Arial" w:eastAsia="Calibri" w:hAnsi="Arial" w:cs="Arial"/>
          <w:sz w:val="22"/>
          <w:szCs w:val="22"/>
        </w:rPr>
      </w:pPr>
    </w:p>
    <w:tbl>
      <w:tblPr>
        <w:tblW w:w="8800" w:type="dxa"/>
        <w:tblLook w:val="04A0" w:firstRow="1" w:lastRow="0" w:firstColumn="1" w:lastColumn="0" w:noHBand="0" w:noVBand="1"/>
      </w:tblPr>
      <w:tblGrid>
        <w:gridCol w:w="2380"/>
        <w:gridCol w:w="1820"/>
        <w:gridCol w:w="2220"/>
        <w:gridCol w:w="2380"/>
      </w:tblGrid>
      <w:tr w:rsidR="00744B99" w:rsidRPr="00356EB9" w14:paraId="0B6814E7" w14:textId="77777777" w:rsidTr="001A7B01">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0838DF5" w14:textId="77777777" w:rsidR="00744B99" w:rsidRPr="00356EB9" w:rsidRDefault="00744B99" w:rsidP="001A7B01">
            <w:pPr>
              <w:jc w:val="center"/>
              <w:rPr>
                <w:rFonts w:ascii="Arial" w:hAnsi="Arial" w:cs="Arial"/>
                <w:b/>
                <w:bCs/>
                <w:sz w:val="22"/>
                <w:szCs w:val="22"/>
              </w:rPr>
            </w:pPr>
            <w:r w:rsidRPr="00356EB9">
              <w:rPr>
                <w:rFonts w:ascii="Arial" w:hAnsi="Arial" w:cs="Arial"/>
                <w:b/>
                <w:bCs/>
                <w:sz w:val="22"/>
                <w:szCs w:val="22"/>
              </w:rPr>
              <w:t>Naziv prioriteta/posebnog cilja/ mjere</w:t>
            </w:r>
          </w:p>
        </w:tc>
        <w:tc>
          <w:tcPr>
            <w:tcW w:w="64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51E9A4E7" w14:textId="77777777" w:rsidR="00744B99" w:rsidRPr="00356EB9" w:rsidRDefault="00744B99" w:rsidP="001A7B01">
            <w:pPr>
              <w:jc w:val="center"/>
              <w:rPr>
                <w:rFonts w:ascii="Arial" w:hAnsi="Arial" w:cs="Arial"/>
                <w:b/>
                <w:bCs/>
                <w:sz w:val="22"/>
                <w:szCs w:val="22"/>
              </w:rPr>
            </w:pPr>
            <w:r w:rsidRPr="00356EB9">
              <w:rPr>
                <w:rFonts w:ascii="Arial" w:hAnsi="Arial" w:cs="Arial"/>
                <w:b/>
                <w:bCs/>
                <w:sz w:val="22"/>
                <w:szCs w:val="22"/>
              </w:rPr>
              <w:t>Planirana sredstva u proračunu Istarske županije</w:t>
            </w:r>
          </w:p>
        </w:tc>
      </w:tr>
      <w:tr w:rsidR="00744B99" w:rsidRPr="00356EB9" w14:paraId="0C09E9A7" w14:textId="77777777" w:rsidTr="001A7B01">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32F69ED6" w14:textId="77777777" w:rsidR="00744B99" w:rsidRPr="00356EB9" w:rsidRDefault="00744B99" w:rsidP="001A7B01">
            <w:pPr>
              <w:rPr>
                <w:rFonts w:ascii="Arial" w:hAnsi="Arial" w:cs="Arial"/>
                <w:b/>
                <w:bCs/>
                <w:sz w:val="22"/>
                <w:szCs w:val="22"/>
              </w:rPr>
            </w:pPr>
          </w:p>
        </w:tc>
        <w:tc>
          <w:tcPr>
            <w:tcW w:w="1820" w:type="dxa"/>
            <w:tcBorders>
              <w:top w:val="nil"/>
              <w:left w:val="nil"/>
              <w:bottom w:val="single" w:sz="4" w:space="0" w:color="auto"/>
              <w:right w:val="single" w:sz="4" w:space="0" w:color="auto"/>
            </w:tcBorders>
            <w:shd w:val="clear" w:color="000000" w:fill="DDEBF7"/>
            <w:vAlign w:val="center"/>
            <w:hideMark/>
          </w:tcPr>
          <w:p w14:paraId="3A384512" w14:textId="77777777" w:rsidR="00744B99" w:rsidRPr="00356EB9" w:rsidRDefault="00744B99" w:rsidP="001A7B01">
            <w:pPr>
              <w:jc w:val="center"/>
              <w:rPr>
                <w:rFonts w:ascii="Arial" w:hAnsi="Arial" w:cs="Arial"/>
                <w:sz w:val="22"/>
                <w:szCs w:val="22"/>
              </w:rPr>
            </w:pPr>
            <w:r w:rsidRPr="00356EB9">
              <w:rPr>
                <w:rFonts w:ascii="Arial" w:hAnsi="Arial" w:cs="Arial"/>
                <w:sz w:val="22"/>
                <w:szCs w:val="22"/>
              </w:rPr>
              <w:t>Program u Proračunu IŽ</w:t>
            </w:r>
          </w:p>
        </w:tc>
        <w:tc>
          <w:tcPr>
            <w:tcW w:w="2220" w:type="dxa"/>
            <w:tcBorders>
              <w:top w:val="nil"/>
              <w:left w:val="nil"/>
              <w:bottom w:val="single" w:sz="4" w:space="0" w:color="auto"/>
              <w:right w:val="single" w:sz="4" w:space="0" w:color="auto"/>
            </w:tcBorders>
            <w:shd w:val="clear" w:color="000000" w:fill="DDEBF7"/>
            <w:vAlign w:val="center"/>
            <w:hideMark/>
          </w:tcPr>
          <w:p w14:paraId="1BBE8867" w14:textId="77777777" w:rsidR="00744B99" w:rsidRPr="00356EB9" w:rsidRDefault="00744B99" w:rsidP="001A7B01">
            <w:pPr>
              <w:jc w:val="center"/>
              <w:rPr>
                <w:rFonts w:ascii="Arial" w:hAnsi="Arial" w:cs="Arial"/>
                <w:sz w:val="22"/>
                <w:szCs w:val="22"/>
              </w:rPr>
            </w:pPr>
            <w:r w:rsidRPr="00356EB9">
              <w:rPr>
                <w:rFonts w:ascii="Arial" w:hAnsi="Arial" w:cs="Arial"/>
                <w:sz w:val="22"/>
                <w:szCs w:val="22"/>
              </w:rPr>
              <w:t>Poveznica na izvor financiranja u Proračunu IŽ</w:t>
            </w:r>
          </w:p>
        </w:tc>
        <w:tc>
          <w:tcPr>
            <w:tcW w:w="2380" w:type="dxa"/>
            <w:tcBorders>
              <w:top w:val="nil"/>
              <w:left w:val="nil"/>
              <w:bottom w:val="single" w:sz="4" w:space="0" w:color="auto"/>
              <w:right w:val="single" w:sz="4" w:space="0" w:color="auto"/>
            </w:tcBorders>
            <w:shd w:val="clear" w:color="000000" w:fill="DDEBF7"/>
            <w:vAlign w:val="center"/>
            <w:hideMark/>
          </w:tcPr>
          <w:p w14:paraId="7783881E" w14:textId="285D9578" w:rsidR="00744B99" w:rsidRPr="00356EB9" w:rsidRDefault="00744B99" w:rsidP="001A7B01">
            <w:pPr>
              <w:jc w:val="center"/>
              <w:rPr>
                <w:rFonts w:ascii="Arial" w:hAnsi="Arial" w:cs="Arial"/>
                <w:sz w:val="22"/>
                <w:szCs w:val="22"/>
              </w:rPr>
            </w:pPr>
            <w:r w:rsidRPr="00356EB9">
              <w:rPr>
                <w:rFonts w:ascii="Arial" w:hAnsi="Arial" w:cs="Arial"/>
                <w:sz w:val="22"/>
                <w:szCs w:val="22"/>
              </w:rPr>
              <w:t>Procij</w:t>
            </w:r>
            <w:r w:rsidR="00A730E3">
              <w:rPr>
                <w:rFonts w:ascii="Arial" w:hAnsi="Arial" w:cs="Arial"/>
                <w:sz w:val="22"/>
                <w:szCs w:val="22"/>
              </w:rPr>
              <w:t>enjeni trošak provedbe mjere        (u EUR</w:t>
            </w:r>
            <w:r w:rsidRPr="00356EB9">
              <w:rPr>
                <w:rFonts w:ascii="Arial" w:hAnsi="Arial" w:cs="Arial"/>
                <w:sz w:val="22"/>
                <w:szCs w:val="22"/>
              </w:rPr>
              <w:t>)</w:t>
            </w:r>
          </w:p>
        </w:tc>
      </w:tr>
      <w:tr w:rsidR="00744B99" w:rsidRPr="00356EB9" w14:paraId="2CFC2271" w14:textId="77777777" w:rsidTr="001A7B01">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73555DCB" w14:textId="77777777" w:rsidR="00744B99" w:rsidRPr="00356EB9" w:rsidRDefault="00744B99" w:rsidP="001A7B01">
            <w:pPr>
              <w:rPr>
                <w:rFonts w:ascii="Arial" w:hAnsi="Arial" w:cs="Arial"/>
                <w:b/>
                <w:bCs/>
                <w:sz w:val="22"/>
                <w:szCs w:val="22"/>
              </w:rPr>
            </w:pPr>
            <w:r w:rsidRPr="00356EB9">
              <w:rPr>
                <w:rFonts w:ascii="Arial" w:hAnsi="Arial" w:cs="Arial"/>
                <w:b/>
                <w:bCs/>
                <w:sz w:val="22"/>
                <w:szCs w:val="22"/>
              </w:rPr>
              <w:t>2. PAMETNA REGIJA ZNANJA PREPOZNATLJIVA PO VISOKOJ KVALITETI ŽIVOTA, DOSTUPNOM OBRAZOVANJU I UKLJUČIVOSTI</w:t>
            </w:r>
          </w:p>
        </w:tc>
      </w:tr>
      <w:tr w:rsidR="00744B99" w:rsidRPr="00356EB9" w14:paraId="354E5BAD" w14:textId="77777777" w:rsidTr="001A7B01">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FC21FE4" w14:textId="77777777" w:rsidR="00744B99" w:rsidRPr="00356EB9" w:rsidRDefault="00744B99" w:rsidP="001A7B01">
            <w:pPr>
              <w:rPr>
                <w:rFonts w:ascii="Arial" w:hAnsi="Arial" w:cs="Arial"/>
                <w:b/>
                <w:bCs/>
                <w:sz w:val="22"/>
                <w:szCs w:val="22"/>
              </w:rPr>
            </w:pPr>
            <w:r w:rsidRPr="00356EB9">
              <w:rPr>
                <w:rFonts w:ascii="Arial" w:hAnsi="Arial" w:cs="Arial"/>
                <w:b/>
                <w:bCs/>
                <w:sz w:val="22"/>
                <w:szCs w:val="22"/>
              </w:rPr>
              <w:t>2.1. Osiguranje visokih standarda i dostupnosti obrazovanja</w:t>
            </w:r>
          </w:p>
        </w:tc>
      </w:tr>
      <w:tr w:rsidR="00744B99" w:rsidRPr="00356EB9" w14:paraId="7DBC1E1A" w14:textId="77777777" w:rsidTr="001A7B01">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A1FBA44" w14:textId="77777777" w:rsidR="00744B99" w:rsidRPr="00356EB9" w:rsidRDefault="00744B99" w:rsidP="001A7B01">
            <w:pPr>
              <w:rPr>
                <w:rFonts w:ascii="Arial" w:hAnsi="Arial" w:cs="Arial"/>
                <w:sz w:val="22"/>
                <w:szCs w:val="22"/>
              </w:rPr>
            </w:pPr>
            <w:r w:rsidRPr="00356EB9">
              <w:rPr>
                <w:rFonts w:ascii="Arial" w:hAnsi="Arial" w:cs="Arial"/>
                <w:sz w:val="22"/>
                <w:szCs w:val="22"/>
              </w:rPr>
              <w:t>2.1.2. Osiguranje i poboljšanje dostupnosti odgoja i obrazovanja djeci i njihovim roditeljima</w:t>
            </w:r>
          </w:p>
        </w:tc>
        <w:tc>
          <w:tcPr>
            <w:tcW w:w="1820" w:type="dxa"/>
            <w:tcBorders>
              <w:top w:val="nil"/>
              <w:left w:val="nil"/>
              <w:bottom w:val="single" w:sz="4" w:space="0" w:color="auto"/>
              <w:right w:val="single" w:sz="4" w:space="0" w:color="auto"/>
            </w:tcBorders>
            <w:shd w:val="clear" w:color="auto" w:fill="auto"/>
            <w:vAlign w:val="center"/>
            <w:hideMark/>
          </w:tcPr>
          <w:p w14:paraId="413131DE" w14:textId="619FBD69" w:rsidR="00744B99" w:rsidRPr="00356EB9" w:rsidRDefault="00744B99" w:rsidP="00744B99">
            <w:pPr>
              <w:jc w:val="both"/>
              <w:rPr>
                <w:rFonts w:ascii="Arial" w:hAnsi="Arial" w:cs="Arial"/>
                <w:sz w:val="22"/>
                <w:szCs w:val="22"/>
              </w:rPr>
            </w:pPr>
            <w:r w:rsidRPr="00356EB9">
              <w:rPr>
                <w:rFonts w:ascii="Arial" w:hAnsi="Arial" w:cs="Arial"/>
                <w:sz w:val="22"/>
                <w:szCs w:val="22"/>
              </w:rPr>
              <w:t>2401 investicijsko održavanje  minimalni standard</w:t>
            </w:r>
          </w:p>
          <w:p w14:paraId="0F3AE015" w14:textId="1752E173" w:rsidR="00744B99" w:rsidRPr="00356EB9" w:rsidRDefault="00744B99" w:rsidP="001A7B01">
            <w:pPr>
              <w:rPr>
                <w:rFonts w:ascii="Arial" w:hAnsi="Arial" w:cs="Arial"/>
                <w:sz w:val="22"/>
                <w:szCs w:val="22"/>
              </w:rPr>
            </w:pPr>
          </w:p>
        </w:tc>
        <w:tc>
          <w:tcPr>
            <w:tcW w:w="2220" w:type="dxa"/>
            <w:tcBorders>
              <w:top w:val="nil"/>
              <w:left w:val="nil"/>
              <w:bottom w:val="single" w:sz="4" w:space="0" w:color="auto"/>
              <w:right w:val="single" w:sz="4" w:space="0" w:color="auto"/>
            </w:tcBorders>
            <w:shd w:val="clear" w:color="auto" w:fill="auto"/>
            <w:vAlign w:val="center"/>
            <w:hideMark/>
          </w:tcPr>
          <w:p w14:paraId="63532DE6" w14:textId="197F8102" w:rsidR="00744B99" w:rsidRPr="00356EB9" w:rsidRDefault="00744B99" w:rsidP="001A7B01">
            <w:pPr>
              <w:jc w:val="center"/>
              <w:rPr>
                <w:rFonts w:ascii="Arial" w:hAnsi="Arial" w:cs="Arial"/>
                <w:sz w:val="22"/>
                <w:szCs w:val="22"/>
              </w:rPr>
            </w:pPr>
            <w:r w:rsidRPr="00356EB9">
              <w:rPr>
                <w:rFonts w:ascii="Arial" w:hAnsi="Arial" w:cs="Arial"/>
                <w:sz w:val="22"/>
                <w:szCs w:val="22"/>
              </w:rPr>
              <w:t>A240101</w:t>
            </w:r>
          </w:p>
        </w:tc>
        <w:tc>
          <w:tcPr>
            <w:tcW w:w="2380" w:type="dxa"/>
            <w:tcBorders>
              <w:top w:val="nil"/>
              <w:left w:val="nil"/>
              <w:bottom w:val="single" w:sz="4" w:space="0" w:color="auto"/>
              <w:right w:val="single" w:sz="4" w:space="0" w:color="auto"/>
            </w:tcBorders>
            <w:shd w:val="clear" w:color="auto" w:fill="auto"/>
            <w:noWrap/>
            <w:vAlign w:val="center"/>
            <w:hideMark/>
          </w:tcPr>
          <w:p w14:paraId="0914CAFE" w14:textId="0F2EB7E6" w:rsidR="00744B99" w:rsidRPr="00356EB9" w:rsidRDefault="00661B54" w:rsidP="001A7B01">
            <w:pPr>
              <w:jc w:val="center"/>
              <w:rPr>
                <w:rFonts w:ascii="Arial" w:hAnsi="Arial" w:cs="Arial"/>
                <w:sz w:val="22"/>
                <w:szCs w:val="22"/>
              </w:rPr>
            </w:pPr>
            <w:r>
              <w:rPr>
                <w:rFonts w:ascii="Arial" w:hAnsi="Arial" w:cs="Arial"/>
                <w:sz w:val="22"/>
                <w:szCs w:val="22"/>
              </w:rPr>
              <w:t>6.205,08</w:t>
            </w:r>
          </w:p>
        </w:tc>
      </w:tr>
      <w:tr w:rsidR="00744B99" w:rsidRPr="00356EB9" w14:paraId="153003AC" w14:textId="77777777" w:rsidTr="001A7B01">
        <w:trPr>
          <w:trHeight w:val="469"/>
        </w:trPr>
        <w:tc>
          <w:tcPr>
            <w:tcW w:w="6420"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4DBD59D" w14:textId="77777777" w:rsidR="00744B99" w:rsidRPr="00356EB9" w:rsidRDefault="00744B99" w:rsidP="001A7B01">
            <w:pPr>
              <w:jc w:val="right"/>
              <w:rPr>
                <w:rFonts w:ascii="Arial" w:hAnsi="Arial" w:cs="Arial"/>
                <w:b/>
                <w:bCs/>
                <w:sz w:val="22"/>
                <w:szCs w:val="22"/>
              </w:rPr>
            </w:pPr>
            <w:r w:rsidRPr="00356EB9">
              <w:rPr>
                <w:rFonts w:ascii="Arial" w:hAnsi="Arial" w:cs="Arial"/>
                <w:b/>
                <w:bCs/>
                <w:sz w:val="22"/>
                <w:szCs w:val="22"/>
              </w:rPr>
              <w:t>UKUPNO:</w:t>
            </w:r>
          </w:p>
        </w:tc>
        <w:tc>
          <w:tcPr>
            <w:tcW w:w="2380" w:type="dxa"/>
            <w:tcBorders>
              <w:top w:val="nil"/>
              <w:left w:val="nil"/>
              <w:bottom w:val="single" w:sz="4" w:space="0" w:color="auto"/>
              <w:right w:val="single" w:sz="4" w:space="0" w:color="auto"/>
            </w:tcBorders>
            <w:shd w:val="clear" w:color="000000" w:fill="BDD7EE"/>
            <w:noWrap/>
            <w:vAlign w:val="center"/>
            <w:hideMark/>
          </w:tcPr>
          <w:p w14:paraId="709EBFC6" w14:textId="17619BD2" w:rsidR="00744B99" w:rsidRPr="00356EB9" w:rsidRDefault="00661B54" w:rsidP="001A7B01">
            <w:pPr>
              <w:jc w:val="center"/>
              <w:rPr>
                <w:rFonts w:ascii="Arial" w:hAnsi="Arial" w:cs="Arial"/>
                <w:sz w:val="22"/>
                <w:szCs w:val="22"/>
              </w:rPr>
            </w:pPr>
            <w:r>
              <w:rPr>
                <w:rFonts w:ascii="Arial" w:hAnsi="Arial" w:cs="Arial"/>
                <w:sz w:val="22"/>
                <w:szCs w:val="22"/>
              </w:rPr>
              <w:t>6.205,08</w:t>
            </w:r>
          </w:p>
        </w:tc>
      </w:tr>
    </w:tbl>
    <w:p w14:paraId="36E34D78" w14:textId="77777777" w:rsidR="00503772" w:rsidRDefault="00503772" w:rsidP="00744B99">
      <w:pPr>
        <w:jc w:val="both"/>
        <w:rPr>
          <w:rFonts w:ascii="Arial" w:eastAsia="Calibri" w:hAnsi="Arial" w:cs="Arial"/>
          <w:b/>
          <w:bCs/>
          <w:sz w:val="22"/>
          <w:szCs w:val="22"/>
        </w:rPr>
      </w:pPr>
    </w:p>
    <w:p w14:paraId="07BD4BD0" w14:textId="77777777" w:rsidR="00277186" w:rsidRDefault="00277186" w:rsidP="00744B99">
      <w:pPr>
        <w:jc w:val="both"/>
        <w:rPr>
          <w:rFonts w:ascii="Arial" w:eastAsia="Calibri" w:hAnsi="Arial" w:cs="Arial"/>
          <w:b/>
          <w:bCs/>
          <w:sz w:val="22"/>
          <w:szCs w:val="22"/>
        </w:rPr>
      </w:pPr>
    </w:p>
    <w:p w14:paraId="000AFF0B" w14:textId="1CD73948" w:rsidR="00744B99" w:rsidRPr="00356EB9" w:rsidRDefault="00744B99" w:rsidP="00744B99">
      <w:pPr>
        <w:jc w:val="both"/>
        <w:rPr>
          <w:rFonts w:ascii="Arial" w:hAnsi="Arial" w:cs="Arial"/>
          <w:sz w:val="22"/>
          <w:szCs w:val="22"/>
        </w:rPr>
      </w:pPr>
      <w:r w:rsidRPr="00356EB9">
        <w:rPr>
          <w:rFonts w:ascii="Arial" w:eastAsia="Calibri" w:hAnsi="Arial" w:cs="Arial"/>
          <w:b/>
          <w:bCs/>
          <w:sz w:val="22"/>
          <w:szCs w:val="22"/>
        </w:rPr>
        <w:t xml:space="preserve">POKAZATELJ USPIJEŠNOSTI </w:t>
      </w:r>
      <w:r w:rsidR="00503772">
        <w:rPr>
          <w:rFonts w:ascii="Arial" w:eastAsia="Calibri" w:hAnsi="Arial" w:cs="Arial"/>
          <w:b/>
          <w:bCs/>
          <w:sz w:val="22"/>
          <w:szCs w:val="22"/>
        </w:rPr>
        <w:t>-</w:t>
      </w:r>
      <w:r w:rsidRPr="00356EB9">
        <w:rPr>
          <w:rFonts w:ascii="Arial" w:eastAsia="Calibri" w:hAnsi="Arial" w:cs="Arial"/>
          <w:b/>
          <w:bCs/>
          <w:sz w:val="22"/>
          <w:szCs w:val="22"/>
        </w:rPr>
        <w:t xml:space="preserve"> </w:t>
      </w:r>
      <w:r w:rsidR="00503772">
        <w:rPr>
          <w:rFonts w:ascii="Arial" w:hAnsi="Arial" w:cs="Arial"/>
          <w:sz w:val="22"/>
          <w:szCs w:val="22"/>
        </w:rPr>
        <w:t>Unaprjeđenje nastavnih procesa i poboljšanje materijalnih uvjeta.</w:t>
      </w:r>
    </w:p>
    <w:p w14:paraId="40E6FC2C" w14:textId="77777777" w:rsidR="00744B99" w:rsidRPr="00356EB9" w:rsidRDefault="00744B99" w:rsidP="00744B99">
      <w:pPr>
        <w:jc w:val="both"/>
        <w:rPr>
          <w:rFonts w:ascii="Arial" w:hAnsi="Arial" w:cs="Arial"/>
          <w:sz w:val="22"/>
          <w:szCs w:val="22"/>
        </w:rPr>
      </w:pPr>
    </w:p>
    <w:tbl>
      <w:tblPr>
        <w:tblW w:w="8798" w:type="dxa"/>
        <w:tblLook w:val="04A0" w:firstRow="1" w:lastRow="0" w:firstColumn="1" w:lastColumn="0" w:noHBand="0" w:noVBand="1"/>
      </w:tblPr>
      <w:tblGrid>
        <w:gridCol w:w="3108"/>
        <w:gridCol w:w="1904"/>
        <w:gridCol w:w="1645"/>
        <w:gridCol w:w="2141"/>
      </w:tblGrid>
      <w:tr w:rsidR="00744B99" w:rsidRPr="00356EB9" w14:paraId="6760563D" w14:textId="77777777" w:rsidTr="001A7B01">
        <w:trPr>
          <w:trHeight w:val="783"/>
        </w:trPr>
        <w:tc>
          <w:tcPr>
            <w:tcW w:w="3108" w:type="dxa"/>
            <w:tcBorders>
              <w:top w:val="single" w:sz="4" w:space="0" w:color="auto"/>
              <w:left w:val="single" w:sz="4" w:space="0" w:color="auto"/>
              <w:bottom w:val="single" w:sz="4" w:space="0" w:color="auto"/>
              <w:right w:val="single" w:sz="4" w:space="0" w:color="auto"/>
            </w:tcBorders>
            <w:vAlign w:val="center"/>
            <w:hideMark/>
          </w:tcPr>
          <w:p w14:paraId="78650025" w14:textId="77777777" w:rsidR="00744B99" w:rsidRPr="00356EB9" w:rsidRDefault="00744B99" w:rsidP="001A7B01">
            <w:pPr>
              <w:rPr>
                <w:rFonts w:ascii="Arial" w:hAnsi="Arial" w:cs="Arial"/>
                <w:b/>
                <w:bCs/>
                <w:sz w:val="22"/>
                <w:szCs w:val="22"/>
              </w:rPr>
            </w:pPr>
            <w:r w:rsidRPr="00356EB9">
              <w:rPr>
                <w:rFonts w:ascii="Arial" w:hAnsi="Arial" w:cs="Arial"/>
                <w:b/>
                <w:bCs/>
                <w:sz w:val="22"/>
                <w:szCs w:val="22"/>
              </w:rPr>
              <w:t>Pokazatelj rezultata</w:t>
            </w:r>
          </w:p>
        </w:tc>
        <w:tc>
          <w:tcPr>
            <w:tcW w:w="1904" w:type="dxa"/>
            <w:tcBorders>
              <w:top w:val="single" w:sz="4" w:space="0" w:color="auto"/>
              <w:left w:val="single" w:sz="4" w:space="0" w:color="auto"/>
              <w:bottom w:val="single" w:sz="4" w:space="0" w:color="000000"/>
              <w:right w:val="single" w:sz="4" w:space="0" w:color="auto"/>
            </w:tcBorders>
            <w:vAlign w:val="center"/>
            <w:hideMark/>
          </w:tcPr>
          <w:p w14:paraId="55C382F3" w14:textId="77777777" w:rsidR="00744B99" w:rsidRPr="00356EB9" w:rsidRDefault="00744B99" w:rsidP="001A7B01">
            <w:pPr>
              <w:rPr>
                <w:rFonts w:ascii="Arial" w:hAnsi="Arial" w:cs="Arial"/>
                <w:b/>
                <w:bCs/>
                <w:sz w:val="22"/>
                <w:szCs w:val="22"/>
              </w:rPr>
            </w:pPr>
            <w:r w:rsidRPr="00356EB9">
              <w:rPr>
                <w:rFonts w:ascii="Arial" w:hAnsi="Arial" w:cs="Arial"/>
                <w:b/>
                <w:bCs/>
                <w:sz w:val="22"/>
                <w:szCs w:val="22"/>
              </w:rPr>
              <w:t xml:space="preserve">Početna </w:t>
            </w:r>
          </w:p>
          <w:p w14:paraId="488399B1" w14:textId="77777777" w:rsidR="00744B99" w:rsidRPr="00356EB9" w:rsidRDefault="00744B99" w:rsidP="001A7B01">
            <w:pPr>
              <w:rPr>
                <w:rFonts w:ascii="Arial" w:hAnsi="Arial" w:cs="Arial"/>
                <w:b/>
                <w:bCs/>
                <w:sz w:val="22"/>
                <w:szCs w:val="22"/>
              </w:rPr>
            </w:pPr>
            <w:r w:rsidRPr="00356EB9">
              <w:rPr>
                <w:rFonts w:ascii="Arial" w:hAnsi="Arial" w:cs="Arial"/>
                <w:b/>
                <w:bCs/>
                <w:sz w:val="22"/>
                <w:szCs w:val="22"/>
              </w:rPr>
              <w:t>vrijednost</w:t>
            </w:r>
          </w:p>
          <w:p w14:paraId="7BABE6FA" w14:textId="48B685AE" w:rsidR="00744B99" w:rsidRPr="00356EB9" w:rsidRDefault="00503772" w:rsidP="001A7B01">
            <w:pPr>
              <w:rPr>
                <w:rFonts w:ascii="Arial" w:hAnsi="Arial" w:cs="Arial"/>
                <w:b/>
                <w:bCs/>
                <w:sz w:val="22"/>
                <w:szCs w:val="22"/>
              </w:rPr>
            </w:pPr>
            <w:r>
              <w:rPr>
                <w:rFonts w:ascii="Arial" w:hAnsi="Arial" w:cs="Arial"/>
                <w:b/>
                <w:bCs/>
                <w:sz w:val="22"/>
                <w:szCs w:val="22"/>
              </w:rPr>
              <w:t>2024</w:t>
            </w:r>
            <w:r w:rsidR="00744B99" w:rsidRPr="00356EB9">
              <w:rPr>
                <w:rFonts w:ascii="Arial" w:hAnsi="Arial" w:cs="Arial"/>
                <w:b/>
                <w:bCs/>
                <w:sz w:val="22"/>
                <w:szCs w:val="22"/>
              </w:rPr>
              <w:t>.</w:t>
            </w:r>
          </w:p>
        </w:tc>
        <w:tc>
          <w:tcPr>
            <w:tcW w:w="1645" w:type="dxa"/>
            <w:tcBorders>
              <w:top w:val="single" w:sz="4" w:space="0" w:color="auto"/>
              <w:left w:val="nil"/>
              <w:bottom w:val="single" w:sz="4" w:space="0" w:color="auto"/>
              <w:right w:val="single" w:sz="4" w:space="0" w:color="auto"/>
            </w:tcBorders>
            <w:shd w:val="clear" w:color="000000" w:fill="DDEBF7"/>
            <w:vAlign w:val="center"/>
            <w:hideMark/>
          </w:tcPr>
          <w:p w14:paraId="0CC8F032" w14:textId="718B3A07" w:rsidR="00744B99" w:rsidRPr="00356EB9" w:rsidRDefault="00503772" w:rsidP="001A7B01">
            <w:pPr>
              <w:jc w:val="center"/>
              <w:rPr>
                <w:rFonts w:ascii="Arial" w:hAnsi="Arial" w:cs="Arial"/>
                <w:sz w:val="22"/>
                <w:szCs w:val="22"/>
              </w:rPr>
            </w:pPr>
            <w:r>
              <w:rPr>
                <w:rFonts w:ascii="Arial" w:hAnsi="Arial" w:cs="Arial"/>
                <w:sz w:val="22"/>
                <w:szCs w:val="22"/>
              </w:rPr>
              <w:t>Ciljna vrijednost 2024</w:t>
            </w:r>
            <w:r w:rsidR="00744B99" w:rsidRPr="00356EB9">
              <w:rPr>
                <w:rFonts w:ascii="Arial" w:hAnsi="Arial" w:cs="Arial"/>
                <w:sz w:val="22"/>
                <w:szCs w:val="22"/>
              </w:rPr>
              <w:t>.</w:t>
            </w:r>
          </w:p>
        </w:tc>
        <w:tc>
          <w:tcPr>
            <w:tcW w:w="2141" w:type="dxa"/>
            <w:tcBorders>
              <w:top w:val="single" w:sz="4" w:space="0" w:color="auto"/>
              <w:left w:val="nil"/>
              <w:bottom w:val="single" w:sz="4" w:space="0" w:color="auto"/>
              <w:right w:val="single" w:sz="4" w:space="0" w:color="auto"/>
            </w:tcBorders>
            <w:shd w:val="clear" w:color="000000" w:fill="DDEBF7"/>
            <w:vAlign w:val="center"/>
            <w:hideMark/>
          </w:tcPr>
          <w:p w14:paraId="13B36CE2" w14:textId="77777777" w:rsidR="00744B99" w:rsidRPr="00356EB9" w:rsidRDefault="00744B99" w:rsidP="001A7B01">
            <w:pPr>
              <w:jc w:val="center"/>
              <w:rPr>
                <w:rFonts w:ascii="Arial" w:hAnsi="Arial" w:cs="Arial"/>
                <w:sz w:val="22"/>
                <w:szCs w:val="22"/>
              </w:rPr>
            </w:pPr>
            <w:r w:rsidRPr="00356EB9">
              <w:rPr>
                <w:rFonts w:ascii="Arial" w:hAnsi="Arial" w:cs="Arial"/>
                <w:sz w:val="22"/>
                <w:szCs w:val="22"/>
              </w:rPr>
              <w:t xml:space="preserve">Ostvarena vrijednost </w:t>
            </w:r>
          </w:p>
          <w:p w14:paraId="6564CED9" w14:textId="053E1768" w:rsidR="00744B99" w:rsidRPr="00356EB9" w:rsidRDefault="00744B99" w:rsidP="001A7B01">
            <w:pPr>
              <w:jc w:val="center"/>
              <w:rPr>
                <w:rFonts w:ascii="Arial" w:hAnsi="Arial" w:cs="Arial"/>
                <w:sz w:val="22"/>
                <w:szCs w:val="22"/>
              </w:rPr>
            </w:pPr>
          </w:p>
        </w:tc>
      </w:tr>
      <w:tr w:rsidR="00744B99" w:rsidRPr="00356EB9" w14:paraId="523E8837" w14:textId="77777777" w:rsidTr="001A7B01">
        <w:trPr>
          <w:trHeight w:val="489"/>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75D94237" w14:textId="0AF617CE" w:rsidR="00744B99" w:rsidRPr="00356EB9" w:rsidRDefault="00503772" w:rsidP="001A7B01">
            <w:pPr>
              <w:jc w:val="center"/>
              <w:rPr>
                <w:rFonts w:ascii="Arial" w:hAnsi="Arial" w:cs="Arial"/>
                <w:sz w:val="22"/>
                <w:szCs w:val="22"/>
              </w:rPr>
            </w:pPr>
            <w:r>
              <w:rPr>
                <w:rFonts w:ascii="Arial" w:hAnsi="Arial" w:cs="Arial"/>
                <w:sz w:val="22"/>
                <w:szCs w:val="22"/>
              </w:rPr>
              <w:t>Tekuće i investicijsko održavanje</w:t>
            </w:r>
            <w:r w:rsidR="00744B99" w:rsidRPr="00356EB9">
              <w:rPr>
                <w:rFonts w:ascii="Arial" w:hAnsi="Arial" w:cs="Arial"/>
                <w:sz w:val="22"/>
                <w:szCs w:val="22"/>
              </w:rPr>
              <w:t xml:space="preserve">  </w:t>
            </w:r>
          </w:p>
        </w:tc>
        <w:tc>
          <w:tcPr>
            <w:tcW w:w="1904" w:type="dxa"/>
            <w:tcBorders>
              <w:top w:val="nil"/>
              <w:left w:val="nil"/>
              <w:bottom w:val="single" w:sz="4" w:space="0" w:color="auto"/>
              <w:right w:val="single" w:sz="4" w:space="0" w:color="auto"/>
            </w:tcBorders>
            <w:shd w:val="clear" w:color="auto" w:fill="auto"/>
            <w:noWrap/>
            <w:vAlign w:val="center"/>
            <w:hideMark/>
          </w:tcPr>
          <w:p w14:paraId="2ACE32F0" w14:textId="77777777" w:rsidR="00744B99" w:rsidRPr="00356EB9" w:rsidRDefault="00744B99" w:rsidP="001A7B01">
            <w:pPr>
              <w:jc w:val="center"/>
              <w:rPr>
                <w:rFonts w:ascii="Arial" w:hAnsi="Arial" w:cs="Arial"/>
                <w:sz w:val="22"/>
                <w:szCs w:val="22"/>
              </w:rPr>
            </w:pPr>
            <w:r w:rsidRPr="00356EB9">
              <w:rPr>
                <w:rFonts w:ascii="Arial" w:hAnsi="Arial" w:cs="Arial"/>
                <w:sz w:val="22"/>
                <w:szCs w:val="22"/>
              </w:rPr>
              <w:t> kontinuirano</w:t>
            </w:r>
          </w:p>
        </w:tc>
        <w:tc>
          <w:tcPr>
            <w:tcW w:w="1645" w:type="dxa"/>
            <w:tcBorders>
              <w:top w:val="nil"/>
              <w:left w:val="nil"/>
              <w:bottom w:val="single" w:sz="4" w:space="0" w:color="auto"/>
              <w:right w:val="single" w:sz="4" w:space="0" w:color="auto"/>
            </w:tcBorders>
            <w:shd w:val="clear" w:color="auto" w:fill="auto"/>
            <w:noWrap/>
            <w:vAlign w:val="center"/>
            <w:hideMark/>
          </w:tcPr>
          <w:p w14:paraId="4384FDE0" w14:textId="77777777" w:rsidR="00744B99" w:rsidRPr="00356EB9" w:rsidRDefault="00744B99" w:rsidP="001A7B01">
            <w:pPr>
              <w:jc w:val="center"/>
              <w:rPr>
                <w:rFonts w:ascii="Arial" w:hAnsi="Arial" w:cs="Arial"/>
                <w:sz w:val="22"/>
                <w:szCs w:val="22"/>
              </w:rPr>
            </w:pPr>
            <w:r w:rsidRPr="00356EB9">
              <w:rPr>
                <w:rFonts w:ascii="Arial" w:hAnsi="Arial" w:cs="Arial"/>
                <w:sz w:val="22"/>
                <w:szCs w:val="22"/>
              </w:rPr>
              <w:t>kontinuirano</w:t>
            </w:r>
          </w:p>
        </w:tc>
        <w:tc>
          <w:tcPr>
            <w:tcW w:w="2141" w:type="dxa"/>
            <w:tcBorders>
              <w:top w:val="nil"/>
              <w:left w:val="nil"/>
              <w:bottom w:val="single" w:sz="4" w:space="0" w:color="auto"/>
              <w:right w:val="single" w:sz="4" w:space="0" w:color="auto"/>
            </w:tcBorders>
            <w:shd w:val="clear" w:color="auto" w:fill="auto"/>
            <w:noWrap/>
            <w:vAlign w:val="center"/>
            <w:hideMark/>
          </w:tcPr>
          <w:p w14:paraId="600C484C" w14:textId="44DD0A6D" w:rsidR="00744B99" w:rsidRPr="00356EB9" w:rsidRDefault="00503772" w:rsidP="001A7B01">
            <w:pPr>
              <w:jc w:val="center"/>
              <w:rPr>
                <w:rFonts w:ascii="Arial" w:hAnsi="Arial" w:cs="Arial"/>
                <w:sz w:val="22"/>
                <w:szCs w:val="22"/>
              </w:rPr>
            </w:pPr>
            <w:r>
              <w:rPr>
                <w:rFonts w:ascii="Arial" w:hAnsi="Arial" w:cs="Arial"/>
                <w:sz w:val="22"/>
                <w:szCs w:val="22"/>
              </w:rPr>
              <w:t>-</w:t>
            </w:r>
          </w:p>
        </w:tc>
      </w:tr>
    </w:tbl>
    <w:p w14:paraId="21B9A21B" w14:textId="77777777" w:rsidR="00744B99" w:rsidRPr="00356EB9" w:rsidRDefault="00744B99" w:rsidP="008A3B97">
      <w:pPr>
        <w:pStyle w:val="Naslov1"/>
        <w:spacing w:before="0"/>
        <w:ind w:left="159"/>
        <w:jc w:val="both"/>
        <w:rPr>
          <w:rFonts w:ascii="Arial" w:hAnsi="Arial" w:cs="Arial"/>
          <w:color w:val="auto"/>
          <w:sz w:val="22"/>
          <w:szCs w:val="22"/>
        </w:rPr>
      </w:pPr>
    </w:p>
    <w:p w14:paraId="5E3E03BE" w14:textId="5C501596" w:rsidR="00D64B03" w:rsidRDefault="00D64B03" w:rsidP="008A3B97">
      <w:pPr>
        <w:pStyle w:val="Naslov1"/>
        <w:spacing w:before="0"/>
        <w:ind w:left="159"/>
        <w:jc w:val="both"/>
        <w:rPr>
          <w:rFonts w:ascii="Arial" w:hAnsi="Arial" w:cs="Arial"/>
          <w:color w:val="auto"/>
          <w:sz w:val="22"/>
          <w:szCs w:val="22"/>
        </w:rPr>
      </w:pPr>
    </w:p>
    <w:p w14:paraId="0758FD6D" w14:textId="77777777" w:rsidR="00503772" w:rsidRPr="00503772" w:rsidRDefault="00503772" w:rsidP="00503772">
      <w:pPr>
        <w:rPr>
          <w:lang w:eastAsia="en-US"/>
        </w:rPr>
      </w:pPr>
    </w:p>
    <w:p w14:paraId="17D9ADD6" w14:textId="77777777" w:rsidR="00277186" w:rsidRDefault="00277186" w:rsidP="00503772">
      <w:pPr>
        <w:pStyle w:val="Naslov1"/>
        <w:spacing w:before="0"/>
        <w:jc w:val="both"/>
        <w:rPr>
          <w:rFonts w:ascii="Arial" w:hAnsi="Arial" w:cs="Arial"/>
          <w:color w:val="auto"/>
          <w:sz w:val="22"/>
          <w:szCs w:val="22"/>
        </w:rPr>
      </w:pPr>
    </w:p>
    <w:p w14:paraId="4F8DD3A6" w14:textId="0B069DA0" w:rsidR="00980766" w:rsidRPr="00356EB9" w:rsidRDefault="009F505F" w:rsidP="00503772">
      <w:pPr>
        <w:pStyle w:val="Naslov1"/>
        <w:spacing w:before="0"/>
        <w:jc w:val="both"/>
        <w:rPr>
          <w:rFonts w:ascii="Arial" w:hAnsi="Arial" w:cs="Arial"/>
          <w:color w:val="auto"/>
          <w:sz w:val="22"/>
          <w:szCs w:val="22"/>
        </w:rPr>
      </w:pPr>
      <w:r w:rsidRPr="00356EB9">
        <w:rPr>
          <w:rFonts w:ascii="Arial" w:hAnsi="Arial" w:cs="Arial"/>
          <w:color w:val="auto"/>
          <w:sz w:val="22"/>
          <w:szCs w:val="22"/>
        </w:rPr>
        <w:t xml:space="preserve">NAZIV PROGRAMA: </w:t>
      </w:r>
      <w:r w:rsidR="00980766" w:rsidRPr="00356EB9">
        <w:rPr>
          <w:rFonts w:ascii="Arial" w:hAnsi="Arial" w:cs="Arial"/>
          <w:color w:val="auto"/>
          <w:sz w:val="22"/>
          <w:szCs w:val="22"/>
        </w:rPr>
        <w:t>2403 KAPITALNA ULAGANJA U OSNOVNE ŠKOLE</w:t>
      </w:r>
    </w:p>
    <w:p w14:paraId="4FCFCC9A" w14:textId="03A787D2" w:rsidR="009F505F" w:rsidRPr="00356EB9" w:rsidRDefault="00980766" w:rsidP="008A3B97">
      <w:pPr>
        <w:pStyle w:val="Naslov1"/>
        <w:spacing w:before="0"/>
        <w:ind w:left="159"/>
        <w:jc w:val="both"/>
        <w:rPr>
          <w:rFonts w:ascii="Arial" w:hAnsi="Arial" w:cs="Arial"/>
          <w:color w:val="auto"/>
          <w:sz w:val="22"/>
          <w:szCs w:val="22"/>
        </w:rPr>
      </w:pPr>
      <w:r w:rsidRPr="00356EB9">
        <w:rPr>
          <w:rFonts w:ascii="Arial" w:hAnsi="Arial" w:cs="Arial"/>
          <w:color w:val="auto"/>
          <w:sz w:val="22"/>
          <w:szCs w:val="22"/>
        </w:rPr>
        <w:t xml:space="preserve">                                 </w:t>
      </w:r>
      <w:r w:rsidR="009F505F" w:rsidRPr="00356EB9">
        <w:rPr>
          <w:rFonts w:ascii="Arial" w:hAnsi="Arial" w:cs="Arial"/>
          <w:color w:val="auto"/>
          <w:sz w:val="22"/>
          <w:szCs w:val="22"/>
        </w:rPr>
        <w:t>2405 OPREMANJE U OŠ</w:t>
      </w:r>
    </w:p>
    <w:p w14:paraId="24E33559" w14:textId="77777777" w:rsidR="000F0C76" w:rsidRPr="00356EB9" w:rsidRDefault="000F0C76" w:rsidP="000F0C76">
      <w:pPr>
        <w:rPr>
          <w:rFonts w:ascii="Arial" w:hAnsi="Arial" w:cs="Arial"/>
          <w:sz w:val="22"/>
          <w:szCs w:val="22"/>
          <w:lang w:eastAsia="en-US"/>
        </w:rPr>
      </w:pPr>
    </w:p>
    <w:p w14:paraId="71E90330" w14:textId="77777777" w:rsidR="009F505F" w:rsidRPr="00356EB9" w:rsidRDefault="009F505F" w:rsidP="00503772">
      <w:pPr>
        <w:spacing w:line="276" w:lineRule="auto"/>
        <w:ind w:right="216"/>
        <w:jc w:val="both"/>
        <w:rPr>
          <w:rFonts w:ascii="Arial" w:hAnsi="Arial" w:cs="Arial"/>
          <w:b/>
          <w:bCs/>
          <w:sz w:val="22"/>
          <w:szCs w:val="22"/>
        </w:rPr>
      </w:pPr>
      <w:r w:rsidRPr="00356EB9">
        <w:rPr>
          <w:rFonts w:ascii="Arial" w:hAnsi="Arial" w:cs="Arial"/>
          <w:b/>
          <w:bCs/>
          <w:sz w:val="22"/>
          <w:szCs w:val="22"/>
        </w:rPr>
        <w:t>Obrazloženje programa</w:t>
      </w:r>
      <w:r w:rsidRPr="00356EB9">
        <w:rPr>
          <w:rFonts w:ascii="Arial" w:hAnsi="Arial" w:cs="Arial"/>
          <w:b/>
          <w:bCs/>
          <w:noProof/>
          <w:sz w:val="22"/>
          <w:szCs w:val="22"/>
        </w:rPr>
        <w:drawing>
          <wp:inline distT="0" distB="0" distL="0" distR="0" wp14:anchorId="517EE838" wp14:editId="0C9F94CC">
            <wp:extent cx="12192" cy="6097"/>
            <wp:effectExtent l="0" t="0" r="0" b="0"/>
            <wp:docPr id="17480" name="Picture 17480"/>
            <wp:cNvGraphicFramePr/>
            <a:graphic xmlns:a="http://schemas.openxmlformats.org/drawingml/2006/main">
              <a:graphicData uri="http://schemas.openxmlformats.org/drawingml/2006/picture">
                <pic:pic xmlns:pic="http://schemas.openxmlformats.org/drawingml/2006/picture">
                  <pic:nvPicPr>
                    <pic:cNvPr id="17480" name="Picture 17480"/>
                    <pic:cNvPicPr/>
                  </pic:nvPicPr>
                  <pic:blipFill>
                    <a:blip r:embed="rId9"/>
                    <a:stretch>
                      <a:fillRect/>
                    </a:stretch>
                  </pic:blipFill>
                  <pic:spPr>
                    <a:xfrm>
                      <a:off x="0" y="0"/>
                      <a:ext cx="12192" cy="6097"/>
                    </a:xfrm>
                    <a:prstGeom prst="rect">
                      <a:avLst/>
                    </a:prstGeom>
                  </pic:spPr>
                </pic:pic>
              </a:graphicData>
            </a:graphic>
          </wp:inline>
        </w:drawing>
      </w:r>
    </w:p>
    <w:p w14:paraId="132C4113" w14:textId="476DD338" w:rsidR="009F505F" w:rsidRPr="00356EB9" w:rsidRDefault="009F505F" w:rsidP="00503772">
      <w:pPr>
        <w:spacing w:line="276" w:lineRule="auto"/>
        <w:ind w:right="249"/>
        <w:jc w:val="both"/>
        <w:rPr>
          <w:rFonts w:ascii="Arial" w:hAnsi="Arial" w:cs="Arial"/>
          <w:sz w:val="22"/>
          <w:szCs w:val="22"/>
        </w:rPr>
      </w:pPr>
      <w:r w:rsidRPr="00356EB9">
        <w:rPr>
          <w:rFonts w:ascii="Arial" w:hAnsi="Arial" w:cs="Arial"/>
          <w:sz w:val="22"/>
          <w:szCs w:val="22"/>
        </w:rPr>
        <w:t>Program se realizira kroz aktivnosti:</w:t>
      </w:r>
    </w:p>
    <w:p w14:paraId="17E89A89" w14:textId="76FA9EBE" w:rsidR="00980766" w:rsidRPr="00356EB9" w:rsidRDefault="00980766" w:rsidP="00503772">
      <w:pPr>
        <w:spacing w:line="276" w:lineRule="auto"/>
        <w:ind w:right="249"/>
        <w:jc w:val="both"/>
        <w:rPr>
          <w:rFonts w:ascii="Arial" w:hAnsi="Arial" w:cs="Arial"/>
          <w:sz w:val="22"/>
          <w:szCs w:val="22"/>
        </w:rPr>
      </w:pPr>
      <w:r w:rsidRPr="00356EB9">
        <w:rPr>
          <w:rFonts w:ascii="Arial" w:hAnsi="Arial" w:cs="Arial"/>
          <w:sz w:val="22"/>
          <w:szCs w:val="22"/>
        </w:rPr>
        <w:t>K240301 Projektna dokumentacija osnovnih škola</w:t>
      </w:r>
    </w:p>
    <w:p w14:paraId="23C93A77" w14:textId="6B3A5185" w:rsidR="009F505F" w:rsidRPr="00356EB9" w:rsidRDefault="00DC5A04" w:rsidP="00DC5A04">
      <w:pPr>
        <w:spacing w:line="276" w:lineRule="auto"/>
        <w:ind w:right="4954"/>
        <w:rPr>
          <w:rFonts w:ascii="Arial" w:hAnsi="Arial" w:cs="Arial"/>
          <w:sz w:val="22"/>
          <w:szCs w:val="22"/>
        </w:rPr>
      </w:pPr>
      <w:r>
        <w:rPr>
          <w:rFonts w:ascii="Arial" w:hAnsi="Arial" w:cs="Arial"/>
          <w:sz w:val="22"/>
          <w:szCs w:val="22"/>
        </w:rPr>
        <w:t xml:space="preserve">K240501 </w:t>
      </w:r>
      <w:r w:rsidR="009F505F" w:rsidRPr="00356EB9">
        <w:rPr>
          <w:rFonts w:ascii="Arial" w:hAnsi="Arial" w:cs="Arial"/>
          <w:sz w:val="22"/>
          <w:szCs w:val="22"/>
        </w:rPr>
        <w:t xml:space="preserve">Školski namještaj i oprema </w:t>
      </w:r>
      <w:r w:rsidR="009F505F" w:rsidRPr="00356EB9">
        <w:rPr>
          <w:rFonts w:ascii="Arial" w:hAnsi="Arial" w:cs="Arial"/>
          <w:noProof/>
          <w:sz w:val="22"/>
          <w:szCs w:val="22"/>
        </w:rPr>
        <w:drawing>
          <wp:inline distT="0" distB="0" distL="0" distR="0" wp14:anchorId="611C1187" wp14:editId="0CD94375">
            <wp:extent cx="6096" cy="6098"/>
            <wp:effectExtent l="0" t="0" r="0" b="0"/>
            <wp:docPr id="17481" name="Picture 17481"/>
            <wp:cNvGraphicFramePr/>
            <a:graphic xmlns:a="http://schemas.openxmlformats.org/drawingml/2006/main">
              <a:graphicData uri="http://schemas.openxmlformats.org/drawingml/2006/picture">
                <pic:pic xmlns:pic="http://schemas.openxmlformats.org/drawingml/2006/picture">
                  <pic:nvPicPr>
                    <pic:cNvPr id="17481" name="Picture 17481"/>
                    <pic:cNvPicPr/>
                  </pic:nvPicPr>
                  <pic:blipFill>
                    <a:blip r:embed="rId10"/>
                    <a:stretch>
                      <a:fillRect/>
                    </a:stretch>
                  </pic:blipFill>
                  <pic:spPr>
                    <a:xfrm>
                      <a:off x="0" y="0"/>
                      <a:ext cx="6096" cy="6098"/>
                    </a:xfrm>
                    <a:prstGeom prst="rect">
                      <a:avLst/>
                    </a:prstGeom>
                  </pic:spPr>
                </pic:pic>
              </a:graphicData>
            </a:graphic>
          </wp:inline>
        </w:drawing>
      </w:r>
      <w:bookmarkStart w:id="1" w:name="_Hlk161839628"/>
      <w:r w:rsidR="009F505F" w:rsidRPr="00356EB9">
        <w:rPr>
          <w:rFonts w:ascii="Arial" w:hAnsi="Arial" w:cs="Arial"/>
          <w:sz w:val="22"/>
          <w:szCs w:val="22"/>
        </w:rPr>
        <w:t>K240502 Opremanje knjižnica</w:t>
      </w:r>
      <w:bookmarkEnd w:id="1"/>
    </w:p>
    <w:p w14:paraId="04C2E8EF" w14:textId="77777777" w:rsidR="00DC5A04" w:rsidRDefault="00DC5A04" w:rsidP="005A3E83">
      <w:pPr>
        <w:spacing w:line="276" w:lineRule="auto"/>
        <w:ind w:right="249"/>
        <w:jc w:val="both"/>
        <w:rPr>
          <w:rFonts w:ascii="Arial" w:hAnsi="Arial" w:cs="Arial"/>
          <w:sz w:val="22"/>
          <w:szCs w:val="22"/>
        </w:rPr>
      </w:pPr>
    </w:p>
    <w:p w14:paraId="79D4A26C" w14:textId="37564C89" w:rsidR="009F505F" w:rsidRPr="00356EB9" w:rsidRDefault="009F505F" w:rsidP="005A3E83">
      <w:pPr>
        <w:spacing w:line="276" w:lineRule="auto"/>
        <w:ind w:right="249"/>
        <w:jc w:val="both"/>
        <w:rPr>
          <w:rFonts w:ascii="Arial" w:hAnsi="Arial" w:cs="Arial"/>
          <w:sz w:val="22"/>
          <w:szCs w:val="22"/>
        </w:rPr>
      </w:pPr>
      <w:r w:rsidRPr="00356EB9">
        <w:rPr>
          <w:rFonts w:ascii="Arial" w:hAnsi="Arial" w:cs="Arial"/>
          <w:sz w:val="22"/>
          <w:szCs w:val="22"/>
        </w:rPr>
        <w:t>Nabava opreme za potrebe redovnog odvijanja nastavnih procesa i redovnog poslovanja škole. Nabava knjiga, lektire i stručne literature za školsku knjižnicu.</w:t>
      </w:r>
    </w:p>
    <w:p w14:paraId="617BCA57" w14:textId="77777777" w:rsidR="00032135" w:rsidRPr="00356EB9" w:rsidRDefault="00032135" w:rsidP="00032135">
      <w:pPr>
        <w:jc w:val="both"/>
        <w:rPr>
          <w:rFonts w:ascii="Arial" w:hAnsi="Arial" w:cs="Arial"/>
          <w:sz w:val="22"/>
          <w:szCs w:val="22"/>
        </w:rPr>
      </w:pPr>
    </w:p>
    <w:p w14:paraId="244C3895" w14:textId="77777777" w:rsidR="00277186" w:rsidRDefault="00277186" w:rsidP="00E35694">
      <w:pPr>
        <w:jc w:val="both"/>
        <w:rPr>
          <w:rFonts w:ascii="Arial" w:eastAsia="Calibri" w:hAnsi="Arial" w:cs="Arial"/>
          <w:b/>
          <w:bCs/>
          <w:sz w:val="22"/>
          <w:szCs w:val="22"/>
        </w:rPr>
      </w:pPr>
    </w:p>
    <w:p w14:paraId="22127745" w14:textId="14EEB2C0" w:rsidR="00E35694" w:rsidRPr="00356EB9" w:rsidRDefault="00032135" w:rsidP="00E35694">
      <w:pPr>
        <w:jc w:val="both"/>
        <w:rPr>
          <w:rFonts w:ascii="Arial" w:hAnsi="Arial" w:cs="Arial"/>
          <w:sz w:val="22"/>
          <w:szCs w:val="22"/>
        </w:rPr>
      </w:pPr>
      <w:r w:rsidRPr="00356EB9">
        <w:rPr>
          <w:rFonts w:ascii="Arial" w:eastAsia="Calibri" w:hAnsi="Arial" w:cs="Arial"/>
          <w:b/>
          <w:bCs/>
          <w:sz w:val="22"/>
          <w:szCs w:val="22"/>
        </w:rPr>
        <w:t xml:space="preserve">CILJ USPJEŠNOSTI - </w:t>
      </w:r>
      <w:r w:rsidR="00503772" w:rsidRPr="00503772">
        <w:rPr>
          <w:rFonts w:ascii="Arial" w:eastAsia="Calibri" w:hAnsi="Arial" w:cs="Arial"/>
          <w:bCs/>
          <w:sz w:val="22"/>
          <w:szCs w:val="22"/>
        </w:rPr>
        <w:t>Usklađeno s provedbenim programom Istarske županije 2022.-2025. godine.</w:t>
      </w:r>
      <w:r w:rsidR="00503772">
        <w:rPr>
          <w:rFonts w:ascii="Arial" w:eastAsia="Calibri" w:hAnsi="Arial" w:cs="Arial"/>
          <w:bCs/>
          <w:sz w:val="22"/>
          <w:szCs w:val="22"/>
        </w:rPr>
        <w:t xml:space="preserve"> </w:t>
      </w:r>
      <w:r w:rsidRPr="00356EB9">
        <w:rPr>
          <w:rFonts w:ascii="Arial" w:hAnsi="Arial" w:cs="Arial"/>
          <w:sz w:val="22"/>
          <w:szCs w:val="22"/>
        </w:rPr>
        <w:t xml:space="preserve">Cilj je postupna zamjena dotrajale opreme i namještaja koje rezultira povećanjem standarda života i rada u Školi kao i povećanjem zadovoljstva učenika i učitelja. Ciljevi su omogućiti učenicima i zaposlenicima i suvremene sigurne uvjete rada u svrhu realizacije nastavnog plana i programa i školskog kurikuluma te odvijanje odgojno-obrazovne djelatnosti </w:t>
      </w:r>
      <w:r w:rsidRPr="00356EB9">
        <w:rPr>
          <w:rFonts w:ascii="Arial" w:hAnsi="Arial" w:cs="Arial"/>
          <w:sz w:val="22"/>
          <w:szCs w:val="22"/>
        </w:rPr>
        <w:lastRenderedPageBreak/>
        <w:t>u primjerenim i sigurnim prostornim i materijalnim uvjetima te sukladno državnom pedagoškom standardu</w:t>
      </w:r>
      <w:r w:rsidR="00E35694" w:rsidRPr="00356EB9">
        <w:rPr>
          <w:rFonts w:ascii="Arial" w:hAnsi="Arial" w:cs="Arial"/>
          <w:sz w:val="22"/>
          <w:szCs w:val="22"/>
        </w:rPr>
        <w:t xml:space="preserve">. </w:t>
      </w:r>
    </w:p>
    <w:p w14:paraId="58DE1BB6" w14:textId="27DFCA3C" w:rsidR="008C6AAC" w:rsidRDefault="008C6AAC" w:rsidP="00032135">
      <w:pPr>
        <w:jc w:val="both"/>
        <w:rPr>
          <w:rFonts w:ascii="Arial" w:hAnsi="Arial" w:cs="Arial"/>
          <w:sz w:val="22"/>
          <w:szCs w:val="22"/>
        </w:rPr>
      </w:pPr>
    </w:p>
    <w:p w14:paraId="4F5E252E" w14:textId="77777777" w:rsidR="0055604D" w:rsidRPr="00356EB9" w:rsidRDefault="0055604D" w:rsidP="00032135">
      <w:pPr>
        <w:jc w:val="both"/>
        <w:rPr>
          <w:rFonts w:ascii="Arial" w:hAnsi="Arial" w:cs="Arial"/>
          <w:sz w:val="22"/>
          <w:szCs w:val="22"/>
        </w:rPr>
      </w:pPr>
    </w:p>
    <w:p w14:paraId="561237BF" w14:textId="77777777" w:rsidR="008C6AAC" w:rsidRPr="00356EB9" w:rsidRDefault="008C6AAC" w:rsidP="00032135">
      <w:pPr>
        <w:jc w:val="both"/>
        <w:rPr>
          <w:rFonts w:ascii="Arial" w:eastAsia="Calibri" w:hAnsi="Arial" w:cs="Arial"/>
          <w:sz w:val="22"/>
          <w:szCs w:val="22"/>
        </w:rPr>
      </w:pPr>
    </w:p>
    <w:tbl>
      <w:tblPr>
        <w:tblW w:w="8800" w:type="dxa"/>
        <w:tblLook w:val="04A0" w:firstRow="1" w:lastRow="0" w:firstColumn="1" w:lastColumn="0" w:noHBand="0" w:noVBand="1"/>
      </w:tblPr>
      <w:tblGrid>
        <w:gridCol w:w="2380"/>
        <w:gridCol w:w="1820"/>
        <w:gridCol w:w="2220"/>
        <w:gridCol w:w="2380"/>
      </w:tblGrid>
      <w:tr w:rsidR="00032135" w:rsidRPr="00356EB9" w14:paraId="6D0962B5" w14:textId="77777777" w:rsidTr="00FF1301">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D00D97A" w14:textId="77777777" w:rsidR="00032135" w:rsidRPr="00356EB9" w:rsidRDefault="00032135" w:rsidP="00FF1301">
            <w:pPr>
              <w:jc w:val="center"/>
              <w:rPr>
                <w:rFonts w:ascii="Arial" w:hAnsi="Arial" w:cs="Arial"/>
                <w:b/>
                <w:bCs/>
                <w:sz w:val="22"/>
                <w:szCs w:val="22"/>
              </w:rPr>
            </w:pPr>
            <w:r w:rsidRPr="00356EB9">
              <w:rPr>
                <w:rFonts w:ascii="Arial" w:hAnsi="Arial" w:cs="Arial"/>
                <w:b/>
                <w:bCs/>
                <w:sz w:val="22"/>
                <w:szCs w:val="22"/>
              </w:rPr>
              <w:t>Naziv prioriteta/posebnog cilja/ mjere</w:t>
            </w:r>
          </w:p>
        </w:tc>
        <w:tc>
          <w:tcPr>
            <w:tcW w:w="64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14A3DAB1" w14:textId="77777777" w:rsidR="00032135" w:rsidRPr="00356EB9" w:rsidRDefault="00032135" w:rsidP="00FF1301">
            <w:pPr>
              <w:jc w:val="center"/>
              <w:rPr>
                <w:rFonts w:ascii="Arial" w:hAnsi="Arial" w:cs="Arial"/>
                <w:b/>
                <w:bCs/>
                <w:sz w:val="22"/>
                <w:szCs w:val="22"/>
              </w:rPr>
            </w:pPr>
            <w:r w:rsidRPr="00356EB9">
              <w:rPr>
                <w:rFonts w:ascii="Arial" w:hAnsi="Arial" w:cs="Arial"/>
                <w:b/>
                <w:bCs/>
                <w:sz w:val="22"/>
                <w:szCs w:val="22"/>
              </w:rPr>
              <w:t>Planirana sredstva u proračunu Istarske županije</w:t>
            </w:r>
          </w:p>
        </w:tc>
      </w:tr>
      <w:tr w:rsidR="00032135" w:rsidRPr="00356EB9" w14:paraId="4D7390D5" w14:textId="77777777" w:rsidTr="00FF1301">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1C1CB29E" w14:textId="77777777" w:rsidR="00032135" w:rsidRPr="00356EB9" w:rsidRDefault="00032135" w:rsidP="00FF1301">
            <w:pPr>
              <w:rPr>
                <w:rFonts w:ascii="Arial" w:hAnsi="Arial" w:cs="Arial"/>
                <w:b/>
                <w:bCs/>
                <w:sz w:val="22"/>
                <w:szCs w:val="22"/>
              </w:rPr>
            </w:pPr>
          </w:p>
        </w:tc>
        <w:tc>
          <w:tcPr>
            <w:tcW w:w="1820" w:type="dxa"/>
            <w:tcBorders>
              <w:top w:val="nil"/>
              <w:left w:val="nil"/>
              <w:bottom w:val="single" w:sz="4" w:space="0" w:color="auto"/>
              <w:right w:val="single" w:sz="4" w:space="0" w:color="auto"/>
            </w:tcBorders>
            <w:shd w:val="clear" w:color="000000" w:fill="DDEBF7"/>
            <w:vAlign w:val="center"/>
            <w:hideMark/>
          </w:tcPr>
          <w:p w14:paraId="13FD0A6D" w14:textId="77777777" w:rsidR="00032135" w:rsidRPr="00356EB9" w:rsidRDefault="00032135" w:rsidP="00FF1301">
            <w:pPr>
              <w:jc w:val="center"/>
              <w:rPr>
                <w:rFonts w:ascii="Arial" w:hAnsi="Arial" w:cs="Arial"/>
                <w:sz w:val="22"/>
                <w:szCs w:val="22"/>
              </w:rPr>
            </w:pPr>
            <w:r w:rsidRPr="00356EB9">
              <w:rPr>
                <w:rFonts w:ascii="Arial" w:hAnsi="Arial" w:cs="Arial"/>
                <w:sz w:val="22"/>
                <w:szCs w:val="22"/>
              </w:rPr>
              <w:t>Program u Proračunu IŽ</w:t>
            </w:r>
          </w:p>
        </w:tc>
        <w:tc>
          <w:tcPr>
            <w:tcW w:w="2220" w:type="dxa"/>
            <w:tcBorders>
              <w:top w:val="nil"/>
              <w:left w:val="nil"/>
              <w:bottom w:val="single" w:sz="4" w:space="0" w:color="auto"/>
              <w:right w:val="single" w:sz="4" w:space="0" w:color="auto"/>
            </w:tcBorders>
            <w:shd w:val="clear" w:color="000000" w:fill="DDEBF7"/>
            <w:vAlign w:val="center"/>
            <w:hideMark/>
          </w:tcPr>
          <w:p w14:paraId="6D85C5D2" w14:textId="77777777" w:rsidR="00032135" w:rsidRPr="00356EB9" w:rsidRDefault="00032135" w:rsidP="00FF1301">
            <w:pPr>
              <w:jc w:val="center"/>
              <w:rPr>
                <w:rFonts w:ascii="Arial" w:hAnsi="Arial" w:cs="Arial"/>
                <w:sz w:val="22"/>
                <w:szCs w:val="22"/>
              </w:rPr>
            </w:pPr>
            <w:r w:rsidRPr="00356EB9">
              <w:rPr>
                <w:rFonts w:ascii="Arial" w:hAnsi="Arial" w:cs="Arial"/>
                <w:sz w:val="22"/>
                <w:szCs w:val="22"/>
              </w:rPr>
              <w:t>Poveznica na izvor financiranja u Proračunu IŽ</w:t>
            </w:r>
          </w:p>
        </w:tc>
        <w:tc>
          <w:tcPr>
            <w:tcW w:w="2380" w:type="dxa"/>
            <w:tcBorders>
              <w:top w:val="nil"/>
              <w:left w:val="nil"/>
              <w:bottom w:val="single" w:sz="4" w:space="0" w:color="auto"/>
              <w:right w:val="single" w:sz="4" w:space="0" w:color="auto"/>
            </w:tcBorders>
            <w:shd w:val="clear" w:color="000000" w:fill="DDEBF7"/>
            <w:vAlign w:val="center"/>
            <w:hideMark/>
          </w:tcPr>
          <w:p w14:paraId="4002FB68" w14:textId="14DDC84F" w:rsidR="00032135" w:rsidRPr="00356EB9" w:rsidRDefault="00032135" w:rsidP="00FF1301">
            <w:pPr>
              <w:jc w:val="center"/>
              <w:rPr>
                <w:rFonts w:ascii="Arial" w:hAnsi="Arial" w:cs="Arial"/>
                <w:sz w:val="22"/>
                <w:szCs w:val="22"/>
              </w:rPr>
            </w:pPr>
            <w:r w:rsidRPr="00356EB9">
              <w:rPr>
                <w:rFonts w:ascii="Arial" w:hAnsi="Arial" w:cs="Arial"/>
                <w:sz w:val="22"/>
                <w:szCs w:val="22"/>
              </w:rPr>
              <w:t>Procij</w:t>
            </w:r>
            <w:r w:rsidR="00A730E3">
              <w:rPr>
                <w:rFonts w:ascii="Arial" w:hAnsi="Arial" w:cs="Arial"/>
                <w:sz w:val="22"/>
                <w:szCs w:val="22"/>
              </w:rPr>
              <w:t>enjeni trošak provedbe mjere        (u EUR</w:t>
            </w:r>
            <w:r w:rsidRPr="00356EB9">
              <w:rPr>
                <w:rFonts w:ascii="Arial" w:hAnsi="Arial" w:cs="Arial"/>
                <w:sz w:val="22"/>
                <w:szCs w:val="22"/>
              </w:rPr>
              <w:t>)</w:t>
            </w:r>
          </w:p>
        </w:tc>
      </w:tr>
      <w:tr w:rsidR="00032135" w:rsidRPr="00356EB9" w14:paraId="32BC5ED5" w14:textId="77777777" w:rsidTr="00FF1301">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6588233A"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2. PAMETNA REGIJA ZNANJA PREPOZNATLJIVA PO VISOKOJ KVALITETI ŽIVOTA, DOSTUPNOM OBRAZOVANJU I UKLJUČIVOSTI</w:t>
            </w:r>
          </w:p>
        </w:tc>
      </w:tr>
      <w:tr w:rsidR="00032135" w:rsidRPr="00356EB9" w14:paraId="284FFB9D" w14:textId="77777777" w:rsidTr="00FF1301">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F8EE765"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2.1. Osiguranje visokih standarda i dostupnosti obrazovanja</w:t>
            </w:r>
          </w:p>
        </w:tc>
      </w:tr>
      <w:tr w:rsidR="00032135" w:rsidRPr="00356EB9" w14:paraId="157C1035" w14:textId="77777777" w:rsidTr="00FF1301">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F747B7F" w14:textId="77777777" w:rsidR="00032135" w:rsidRPr="00356EB9" w:rsidRDefault="00032135" w:rsidP="00FF1301">
            <w:pPr>
              <w:rPr>
                <w:rFonts w:ascii="Arial" w:hAnsi="Arial" w:cs="Arial"/>
                <w:sz w:val="22"/>
                <w:szCs w:val="22"/>
              </w:rPr>
            </w:pPr>
            <w:r w:rsidRPr="00356EB9">
              <w:rPr>
                <w:rFonts w:ascii="Arial" w:hAnsi="Arial" w:cs="Arial"/>
                <w:sz w:val="22"/>
                <w:szCs w:val="22"/>
              </w:rPr>
              <w:t>2.1.2. Osiguranje i poboljšanje dostupnosti odgoja i obrazovanja djeci i njihovim roditeljima</w:t>
            </w:r>
          </w:p>
        </w:tc>
        <w:tc>
          <w:tcPr>
            <w:tcW w:w="1820" w:type="dxa"/>
            <w:tcBorders>
              <w:top w:val="nil"/>
              <w:left w:val="nil"/>
              <w:bottom w:val="single" w:sz="4" w:space="0" w:color="auto"/>
              <w:right w:val="single" w:sz="4" w:space="0" w:color="auto"/>
            </w:tcBorders>
            <w:shd w:val="clear" w:color="auto" w:fill="auto"/>
            <w:vAlign w:val="center"/>
            <w:hideMark/>
          </w:tcPr>
          <w:p w14:paraId="63E019FD" w14:textId="64E1EDF6" w:rsidR="00980766" w:rsidRPr="00356EB9" w:rsidRDefault="00980766" w:rsidP="00DD57E0">
            <w:pPr>
              <w:rPr>
                <w:rFonts w:ascii="Arial" w:hAnsi="Arial" w:cs="Arial"/>
                <w:sz w:val="22"/>
                <w:szCs w:val="22"/>
              </w:rPr>
            </w:pPr>
            <w:r w:rsidRPr="00356EB9">
              <w:rPr>
                <w:rFonts w:ascii="Arial" w:hAnsi="Arial" w:cs="Arial"/>
                <w:sz w:val="22"/>
                <w:szCs w:val="22"/>
              </w:rPr>
              <w:t>K2403 kapitalna ulaganja u osnovne škole</w:t>
            </w:r>
          </w:p>
          <w:p w14:paraId="52B27939" w14:textId="2286B658" w:rsidR="00DD57E0" w:rsidRPr="00356EB9" w:rsidRDefault="004205AB" w:rsidP="00DD57E0">
            <w:pPr>
              <w:rPr>
                <w:rFonts w:ascii="Arial" w:hAnsi="Arial" w:cs="Arial"/>
                <w:sz w:val="22"/>
                <w:szCs w:val="22"/>
              </w:rPr>
            </w:pPr>
            <w:r w:rsidRPr="00356EB9">
              <w:rPr>
                <w:rFonts w:ascii="Arial" w:hAnsi="Arial" w:cs="Arial"/>
                <w:sz w:val="22"/>
                <w:szCs w:val="22"/>
              </w:rPr>
              <w:t>K2405 Opremanje u osnovnim školama</w:t>
            </w:r>
          </w:p>
        </w:tc>
        <w:tc>
          <w:tcPr>
            <w:tcW w:w="2220" w:type="dxa"/>
            <w:tcBorders>
              <w:top w:val="nil"/>
              <w:left w:val="nil"/>
              <w:bottom w:val="single" w:sz="4" w:space="0" w:color="auto"/>
              <w:right w:val="single" w:sz="4" w:space="0" w:color="auto"/>
            </w:tcBorders>
            <w:shd w:val="clear" w:color="auto" w:fill="auto"/>
            <w:vAlign w:val="center"/>
            <w:hideMark/>
          </w:tcPr>
          <w:p w14:paraId="550E7BD0" w14:textId="3EE1AA65" w:rsidR="00980766" w:rsidRPr="00356EB9" w:rsidRDefault="00980766" w:rsidP="00FF1301">
            <w:pPr>
              <w:jc w:val="center"/>
              <w:rPr>
                <w:rFonts w:ascii="Arial" w:hAnsi="Arial" w:cs="Arial"/>
                <w:sz w:val="22"/>
                <w:szCs w:val="22"/>
              </w:rPr>
            </w:pPr>
            <w:r w:rsidRPr="00356EB9">
              <w:rPr>
                <w:rFonts w:ascii="Arial" w:hAnsi="Arial" w:cs="Arial"/>
                <w:sz w:val="22"/>
                <w:szCs w:val="22"/>
              </w:rPr>
              <w:t>K240301</w:t>
            </w:r>
          </w:p>
          <w:p w14:paraId="49DF0520" w14:textId="35576AC8" w:rsidR="00DD57E0" w:rsidRPr="00356EB9" w:rsidRDefault="00032135" w:rsidP="00FF1301">
            <w:pPr>
              <w:jc w:val="center"/>
              <w:rPr>
                <w:rFonts w:ascii="Arial" w:hAnsi="Arial" w:cs="Arial"/>
                <w:sz w:val="22"/>
                <w:szCs w:val="22"/>
              </w:rPr>
            </w:pPr>
            <w:r w:rsidRPr="00356EB9">
              <w:rPr>
                <w:rFonts w:ascii="Arial" w:hAnsi="Arial" w:cs="Arial"/>
                <w:sz w:val="22"/>
                <w:szCs w:val="22"/>
              </w:rPr>
              <w:t>K240501</w:t>
            </w:r>
          </w:p>
          <w:p w14:paraId="05F996CA" w14:textId="77777777" w:rsidR="00032135" w:rsidRPr="00356EB9" w:rsidRDefault="00DD57E0" w:rsidP="00FF1301">
            <w:pPr>
              <w:jc w:val="center"/>
              <w:rPr>
                <w:rFonts w:ascii="Arial" w:hAnsi="Arial" w:cs="Arial"/>
                <w:sz w:val="22"/>
                <w:szCs w:val="22"/>
              </w:rPr>
            </w:pPr>
            <w:r w:rsidRPr="00356EB9">
              <w:rPr>
                <w:rFonts w:ascii="Arial" w:hAnsi="Arial" w:cs="Arial"/>
                <w:sz w:val="22"/>
                <w:szCs w:val="22"/>
              </w:rPr>
              <w:t>K240502</w:t>
            </w:r>
            <w:r w:rsidR="00032135" w:rsidRPr="00356EB9">
              <w:rPr>
                <w:rFonts w:ascii="Arial" w:hAnsi="Arial" w:cs="Arial"/>
                <w:sz w:val="22"/>
                <w:szCs w:val="22"/>
              </w:rPr>
              <w:t xml:space="preserve"> </w:t>
            </w:r>
          </w:p>
          <w:p w14:paraId="23E1617E" w14:textId="531A7FC6" w:rsidR="004205AB" w:rsidRPr="00356EB9" w:rsidRDefault="004205AB" w:rsidP="00FF1301">
            <w:pPr>
              <w:jc w:val="center"/>
              <w:rPr>
                <w:rFonts w:ascii="Arial" w:hAnsi="Arial" w:cs="Arial"/>
                <w:sz w:val="22"/>
                <w:szCs w:val="22"/>
              </w:rPr>
            </w:pPr>
            <w:r w:rsidRPr="00356EB9">
              <w:rPr>
                <w:rFonts w:ascii="Arial" w:hAnsi="Arial" w:cs="Arial"/>
                <w:sz w:val="22"/>
                <w:szCs w:val="22"/>
              </w:rPr>
              <w:t>K240510</w:t>
            </w:r>
          </w:p>
        </w:tc>
        <w:tc>
          <w:tcPr>
            <w:tcW w:w="2380" w:type="dxa"/>
            <w:tcBorders>
              <w:top w:val="nil"/>
              <w:left w:val="nil"/>
              <w:bottom w:val="single" w:sz="4" w:space="0" w:color="auto"/>
              <w:right w:val="single" w:sz="4" w:space="0" w:color="auto"/>
            </w:tcBorders>
            <w:shd w:val="clear" w:color="auto" w:fill="auto"/>
            <w:noWrap/>
            <w:vAlign w:val="center"/>
            <w:hideMark/>
          </w:tcPr>
          <w:p w14:paraId="1865D3D3" w14:textId="1667D44D" w:rsidR="00DD57E0" w:rsidRPr="00356EB9" w:rsidRDefault="007A455F" w:rsidP="00FF1301">
            <w:pPr>
              <w:jc w:val="center"/>
              <w:rPr>
                <w:rFonts w:ascii="Arial" w:hAnsi="Arial" w:cs="Arial"/>
                <w:sz w:val="22"/>
                <w:szCs w:val="22"/>
              </w:rPr>
            </w:pPr>
            <w:r>
              <w:rPr>
                <w:rFonts w:ascii="Arial" w:hAnsi="Arial" w:cs="Arial"/>
                <w:sz w:val="22"/>
                <w:szCs w:val="22"/>
              </w:rPr>
              <w:t>6.715,29</w:t>
            </w:r>
          </w:p>
        </w:tc>
      </w:tr>
      <w:tr w:rsidR="00032135" w:rsidRPr="00356EB9" w14:paraId="763E5FB2" w14:textId="77777777" w:rsidTr="00FF1301">
        <w:trPr>
          <w:trHeight w:val="469"/>
        </w:trPr>
        <w:tc>
          <w:tcPr>
            <w:tcW w:w="6420"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38690D4" w14:textId="77777777" w:rsidR="00032135" w:rsidRPr="00356EB9" w:rsidRDefault="00032135" w:rsidP="00FF1301">
            <w:pPr>
              <w:jc w:val="right"/>
              <w:rPr>
                <w:rFonts w:ascii="Arial" w:hAnsi="Arial" w:cs="Arial"/>
                <w:b/>
                <w:bCs/>
                <w:sz w:val="22"/>
                <w:szCs w:val="22"/>
              </w:rPr>
            </w:pPr>
            <w:r w:rsidRPr="00356EB9">
              <w:rPr>
                <w:rFonts w:ascii="Arial" w:hAnsi="Arial" w:cs="Arial"/>
                <w:b/>
                <w:bCs/>
                <w:sz w:val="22"/>
                <w:szCs w:val="22"/>
              </w:rPr>
              <w:t>UKUPNO:</w:t>
            </w:r>
          </w:p>
        </w:tc>
        <w:tc>
          <w:tcPr>
            <w:tcW w:w="2380" w:type="dxa"/>
            <w:tcBorders>
              <w:top w:val="nil"/>
              <w:left w:val="nil"/>
              <w:bottom w:val="single" w:sz="4" w:space="0" w:color="auto"/>
              <w:right w:val="single" w:sz="4" w:space="0" w:color="auto"/>
            </w:tcBorders>
            <w:shd w:val="clear" w:color="000000" w:fill="BDD7EE"/>
            <w:noWrap/>
            <w:vAlign w:val="center"/>
            <w:hideMark/>
          </w:tcPr>
          <w:p w14:paraId="6C6EEB1B" w14:textId="73293C8A" w:rsidR="00032135" w:rsidRPr="00356EB9" w:rsidRDefault="007A455F" w:rsidP="00FF1301">
            <w:pPr>
              <w:jc w:val="center"/>
              <w:rPr>
                <w:rFonts w:ascii="Arial" w:hAnsi="Arial" w:cs="Arial"/>
                <w:sz w:val="22"/>
                <w:szCs w:val="22"/>
              </w:rPr>
            </w:pPr>
            <w:r>
              <w:rPr>
                <w:rFonts w:ascii="Arial" w:hAnsi="Arial" w:cs="Arial"/>
                <w:sz w:val="22"/>
                <w:szCs w:val="22"/>
              </w:rPr>
              <w:t>6.715,29</w:t>
            </w:r>
          </w:p>
        </w:tc>
      </w:tr>
    </w:tbl>
    <w:p w14:paraId="51EA174A" w14:textId="77777777" w:rsidR="00032135" w:rsidRPr="00356EB9" w:rsidRDefault="00032135" w:rsidP="00032135">
      <w:pPr>
        <w:jc w:val="both"/>
        <w:rPr>
          <w:rFonts w:ascii="Arial" w:eastAsia="Calibri" w:hAnsi="Arial" w:cs="Arial"/>
          <w:sz w:val="22"/>
          <w:szCs w:val="22"/>
        </w:rPr>
      </w:pPr>
    </w:p>
    <w:p w14:paraId="3A47EA41" w14:textId="77777777" w:rsidR="00277186" w:rsidRDefault="00277186" w:rsidP="00E35694">
      <w:pPr>
        <w:jc w:val="both"/>
        <w:rPr>
          <w:rFonts w:ascii="Arial" w:eastAsia="Calibri" w:hAnsi="Arial" w:cs="Arial"/>
          <w:b/>
          <w:bCs/>
          <w:sz w:val="22"/>
          <w:szCs w:val="22"/>
        </w:rPr>
      </w:pPr>
    </w:p>
    <w:p w14:paraId="72F1C905" w14:textId="1B2374E3" w:rsidR="00E35694" w:rsidRPr="00356EB9" w:rsidRDefault="00032135" w:rsidP="00E35694">
      <w:pPr>
        <w:jc w:val="both"/>
        <w:rPr>
          <w:rFonts w:ascii="Arial" w:hAnsi="Arial" w:cs="Arial"/>
          <w:sz w:val="22"/>
          <w:szCs w:val="22"/>
        </w:rPr>
      </w:pPr>
      <w:r w:rsidRPr="00356EB9">
        <w:rPr>
          <w:rFonts w:ascii="Arial" w:eastAsia="Calibri" w:hAnsi="Arial" w:cs="Arial"/>
          <w:b/>
          <w:bCs/>
          <w:sz w:val="22"/>
          <w:szCs w:val="22"/>
        </w:rPr>
        <w:t xml:space="preserve">POKAZATELJ USPIJEŠNOSTI - </w:t>
      </w:r>
      <w:r w:rsidR="00DC5A04">
        <w:rPr>
          <w:rFonts w:ascii="Arial" w:hAnsi="Arial" w:cs="Arial"/>
          <w:sz w:val="22"/>
          <w:szCs w:val="22"/>
          <w:lang w:val="it-IT"/>
        </w:rPr>
        <w:t xml:space="preserve">Nabava nove opreme. </w:t>
      </w:r>
      <w:r w:rsidR="00E35694" w:rsidRPr="00356EB9">
        <w:rPr>
          <w:rFonts w:ascii="Arial" w:hAnsi="Arial" w:cs="Arial"/>
          <w:sz w:val="22"/>
          <w:szCs w:val="22"/>
        </w:rPr>
        <w:t>Povećanje knjižnog fonda.</w:t>
      </w:r>
      <w:r w:rsidR="0055604D">
        <w:rPr>
          <w:rFonts w:ascii="Arial" w:hAnsi="Arial" w:cs="Arial"/>
          <w:sz w:val="22"/>
          <w:szCs w:val="22"/>
        </w:rPr>
        <w:t xml:space="preserve"> Priprema izgradnje školske dvorane.</w:t>
      </w:r>
      <w:r w:rsidR="00E35694" w:rsidRPr="00356EB9">
        <w:rPr>
          <w:rFonts w:ascii="Arial" w:hAnsi="Arial" w:cs="Arial"/>
          <w:sz w:val="22"/>
          <w:szCs w:val="22"/>
        </w:rPr>
        <w:t xml:space="preserve"> </w:t>
      </w:r>
    </w:p>
    <w:p w14:paraId="1C8C53D1" w14:textId="40B9C193" w:rsidR="00032135" w:rsidRPr="00356EB9" w:rsidRDefault="00032135" w:rsidP="00032135">
      <w:pPr>
        <w:jc w:val="both"/>
        <w:rPr>
          <w:rFonts w:ascii="Arial" w:hAnsi="Arial" w:cs="Arial"/>
          <w:sz w:val="22"/>
          <w:szCs w:val="22"/>
        </w:rPr>
      </w:pPr>
    </w:p>
    <w:tbl>
      <w:tblPr>
        <w:tblW w:w="8798" w:type="dxa"/>
        <w:tblLook w:val="04A0" w:firstRow="1" w:lastRow="0" w:firstColumn="1" w:lastColumn="0" w:noHBand="0" w:noVBand="1"/>
      </w:tblPr>
      <w:tblGrid>
        <w:gridCol w:w="3108"/>
        <w:gridCol w:w="1904"/>
        <w:gridCol w:w="1645"/>
        <w:gridCol w:w="2141"/>
      </w:tblGrid>
      <w:tr w:rsidR="00032135" w:rsidRPr="00356EB9" w14:paraId="46F8BE24" w14:textId="77777777" w:rsidTr="008C6AAC">
        <w:trPr>
          <w:trHeight w:val="783"/>
        </w:trPr>
        <w:tc>
          <w:tcPr>
            <w:tcW w:w="3108" w:type="dxa"/>
            <w:tcBorders>
              <w:top w:val="single" w:sz="4" w:space="0" w:color="auto"/>
              <w:left w:val="single" w:sz="4" w:space="0" w:color="auto"/>
              <w:bottom w:val="single" w:sz="4" w:space="0" w:color="auto"/>
              <w:right w:val="single" w:sz="4" w:space="0" w:color="auto"/>
            </w:tcBorders>
            <w:vAlign w:val="center"/>
            <w:hideMark/>
          </w:tcPr>
          <w:p w14:paraId="4E783BE9"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Pokazatelj rezultata</w:t>
            </w:r>
          </w:p>
        </w:tc>
        <w:tc>
          <w:tcPr>
            <w:tcW w:w="1904" w:type="dxa"/>
            <w:tcBorders>
              <w:top w:val="single" w:sz="4" w:space="0" w:color="auto"/>
              <w:left w:val="single" w:sz="4" w:space="0" w:color="auto"/>
              <w:bottom w:val="single" w:sz="4" w:space="0" w:color="000000"/>
              <w:right w:val="single" w:sz="4" w:space="0" w:color="auto"/>
            </w:tcBorders>
            <w:vAlign w:val="center"/>
            <w:hideMark/>
          </w:tcPr>
          <w:p w14:paraId="759F4251"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 xml:space="preserve">Početna </w:t>
            </w:r>
          </w:p>
          <w:p w14:paraId="79C0141C"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vrijednost</w:t>
            </w:r>
          </w:p>
          <w:p w14:paraId="58D06B95" w14:textId="4467AA62" w:rsidR="00032135" w:rsidRPr="00356EB9" w:rsidRDefault="00DC5A04" w:rsidP="00FF1301">
            <w:pPr>
              <w:rPr>
                <w:rFonts w:ascii="Arial" w:hAnsi="Arial" w:cs="Arial"/>
                <w:b/>
                <w:bCs/>
                <w:sz w:val="22"/>
                <w:szCs w:val="22"/>
              </w:rPr>
            </w:pPr>
            <w:r>
              <w:rPr>
                <w:rFonts w:ascii="Arial" w:hAnsi="Arial" w:cs="Arial"/>
                <w:b/>
                <w:bCs/>
                <w:sz w:val="22"/>
                <w:szCs w:val="22"/>
              </w:rPr>
              <w:t>2024</w:t>
            </w:r>
            <w:r w:rsidR="00032135" w:rsidRPr="00356EB9">
              <w:rPr>
                <w:rFonts w:ascii="Arial" w:hAnsi="Arial" w:cs="Arial"/>
                <w:b/>
                <w:bCs/>
                <w:sz w:val="22"/>
                <w:szCs w:val="22"/>
              </w:rPr>
              <w:t>.</w:t>
            </w:r>
          </w:p>
        </w:tc>
        <w:tc>
          <w:tcPr>
            <w:tcW w:w="1645" w:type="dxa"/>
            <w:tcBorders>
              <w:top w:val="single" w:sz="4" w:space="0" w:color="auto"/>
              <w:left w:val="nil"/>
              <w:bottom w:val="single" w:sz="4" w:space="0" w:color="auto"/>
              <w:right w:val="single" w:sz="4" w:space="0" w:color="auto"/>
            </w:tcBorders>
            <w:shd w:val="clear" w:color="000000" w:fill="DDEBF7"/>
            <w:vAlign w:val="center"/>
            <w:hideMark/>
          </w:tcPr>
          <w:p w14:paraId="4EBC253E" w14:textId="0EA8F478" w:rsidR="00032135" w:rsidRPr="00356EB9" w:rsidRDefault="00DC5A04" w:rsidP="00FF1301">
            <w:pPr>
              <w:jc w:val="center"/>
              <w:rPr>
                <w:rFonts w:ascii="Arial" w:hAnsi="Arial" w:cs="Arial"/>
                <w:sz w:val="22"/>
                <w:szCs w:val="22"/>
              </w:rPr>
            </w:pPr>
            <w:r>
              <w:rPr>
                <w:rFonts w:ascii="Arial" w:hAnsi="Arial" w:cs="Arial"/>
                <w:sz w:val="22"/>
                <w:szCs w:val="22"/>
              </w:rPr>
              <w:t>Ciljna vrijednost 2024</w:t>
            </w:r>
            <w:r w:rsidR="00032135" w:rsidRPr="00356EB9">
              <w:rPr>
                <w:rFonts w:ascii="Arial" w:hAnsi="Arial" w:cs="Arial"/>
                <w:sz w:val="22"/>
                <w:szCs w:val="22"/>
              </w:rPr>
              <w:t>.</w:t>
            </w:r>
          </w:p>
        </w:tc>
        <w:tc>
          <w:tcPr>
            <w:tcW w:w="2141" w:type="dxa"/>
            <w:tcBorders>
              <w:top w:val="single" w:sz="4" w:space="0" w:color="auto"/>
              <w:left w:val="nil"/>
              <w:bottom w:val="single" w:sz="4" w:space="0" w:color="auto"/>
              <w:right w:val="single" w:sz="4" w:space="0" w:color="auto"/>
            </w:tcBorders>
            <w:shd w:val="clear" w:color="000000" w:fill="DDEBF7"/>
            <w:vAlign w:val="center"/>
            <w:hideMark/>
          </w:tcPr>
          <w:p w14:paraId="22EDADDE" w14:textId="77777777" w:rsidR="00032135" w:rsidRPr="00356EB9" w:rsidRDefault="00032135" w:rsidP="00FF1301">
            <w:pPr>
              <w:jc w:val="center"/>
              <w:rPr>
                <w:rFonts w:ascii="Arial" w:hAnsi="Arial" w:cs="Arial"/>
                <w:sz w:val="22"/>
                <w:szCs w:val="22"/>
              </w:rPr>
            </w:pPr>
            <w:r w:rsidRPr="00356EB9">
              <w:rPr>
                <w:rFonts w:ascii="Arial" w:hAnsi="Arial" w:cs="Arial"/>
                <w:sz w:val="22"/>
                <w:szCs w:val="22"/>
              </w:rPr>
              <w:t xml:space="preserve">Ostvarena vrijednost </w:t>
            </w:r>
          </w:p>
          <w:p w14:paraId="1333D82C" w14:textId="02B7613C" w:rsidR="00032135" w:rsidRPr="00356EB9" w:rsidRDefault="00032135" w:rsidP="00FF1301">
            <w:pPr>
              <w:jc w:val="center"/>
              <w:rPr>
                <w:rFonts w:ascii="Arial" w:hAnsi="Arial" w:cs="Arial"/>
                <w:sz w:val="22"/>
                <w:szCs w:val="22"/>
              </w:rPr>
            </w:pPr>
          </w:p>
        </w:tc>
      </w:tr>
      <w:tr w:rsidR="00032135" w:rsidRPr="00356EB9" w14:paraId="7D0B02E3" w14:textId="77777777" w:rsidTr="008C6AAC">
        <w:trPr>
          <w:trHeight w:val="489"/>
        </w:trPr>
        <w:tc>
          <w:tcPr>
            <w:tcW w:w="3108" w:type="dxa"/>
            <w:tcBorders>
              <w:top w:val="nil"/>
              <w:left w:val="single" w:sz="4" w:space="0" w:color="auto"/>
              <w:bottom w:val="single" w:sz="4" w:space="0" w:color="auto"/>
              <w:right w:val="single" w:sz="4" w:space="0" w:color="auto"/>
            </w:tcBorders>
            <w:shd w:val="clear" w:color="auto" w:fill="auto"/>
            <w:noWrap/>
            <w:vAlign w:val="center"/>
            <w:hideMark/>
          </w:tcPr>
          <w:p w14:paraId="4FA340B8" w14:textId="18D46343" w:rsidR="00032135" w:rsidRPr="00356EB9" w:rsidRDefault="00DC5A04" w:rsidP="00DC5A04">
            <w:pPr>
              <w:jc w:val="center"/>
              <w:rPr>
                <w:rFonts w:ascii="Arial" w:hAnsi="Arial" w:cs="Arial"/>
                <w:sz w:val="22"/>
                <w:szCs w:val="22"/>
              </w:rPr>
            </w:pPr>
            <w:r>
              <w:rPr>
                <w:rFonts w:ascii="Arial" w:hAnsi="Arial" w:cs="Arial"/>
                <w:sz w:val="22"/>
                <w:szCs w:val="22"/>
              </w:rPr>
              <w:t>Nabava opreme</w:t>
            </w:r>
            <w:r w:rsidR="00032135" w:rsidRPr="00356EB9">
              <w:rPr>
                <w:rFonts w:ascii="Arial" w:hAnsi="Arial" w:cs="Arial"/>
                <w:sz w:val="22"/>
                <w:szCs w:val="22"/>
              </w:rPr>
              <w:t xml:space="preserve">  </w:t>
            </w:r>
          </w:p>
        </w:tc>
        <w:tc>
          <w:tcPr>
            <w:tcW w:w="1904" w:type="dxa"/>
            <w:tcBorders>
              <w:top w:val="nil"/>
              <w:left w:val="nil"/>
              <w:bottom w:val="single" w:sz="4" w:space="0" w:color="auto"/>
              <w:right w:val="single" w:sz="4" w:space="0" w:color="auto"/>
            </w:tcBorders>
            <w:shd w:val="clear" w:color="auto" w:fill="auto"/>
            <w:noWrap/>
            <w:vAlign w:val="center"/>
            <w:hideMark/>
          </w:tcPr>
          <w:p w14:paraId="44F6C449" w14:textId="2A5B2303" w:rsidR="00032135" w:rsidRPr="00356EB9" w:rsidRDefault="00032135" w:rsidP="00FF1301">
            <w:pPr>
              <w:jc w:val="center"/>
              <w:rPr>
                <w:rFonts w:ascii="Arial" w:hAnsi="Arial" w:cs="Arial"/>
                <w:sz w:val="22"/>
                <w:szCs w:val="22"/>
              </w:rPr>
            </w:pPr>
            <w:r w:rsidRPr="00356EB9">
              <w:rPr>
                <w:rFonts w:ascii="Arial" w:hAnsi="Arial" w:cs="Arial"/>
                <w:sz w:val="22"/>
                <w:szCs w:val="22"/>
              </w:rPr>
              <w:t> kontinuirano</w:t>
            </w:r>
          </w:p>
        </w:tc>
        <w:tc>
          <w:tcPr>
            <w:tcW w:w="1645" w:type="dxa"/>
            <w:tcBorders>
              <w:top w:val="nil"/>
              <w:left w:val="nil"/>
              <w:bottom w:val="single" w:sz="4" w:space="0" w:color="auto"/>
              <w:right w:val="single" w:sz="4" w:space="0" w:color="auto"/>
            </w:tcBorders>
            <w:shd w:val="clear" w:color="auto" w:fill="auto"/>
            <w:noWrap/>
            <w:vAlign w:val="center"/>
            <w:hideMark/>
          </w:tcPr>
          <w:p w14:paraId="49D4FE82" w14:textId="63B6CBCD" w:rsidR="00032135" w:rsidRPr="00356EB9" w:rsidRDefault="00032135" w:rsidP="00FF1301">
            <w:pPr>
              <w:jc w:val="center"/>
              <w:rPr>
                <w:rFonts w:ascii="Arial" w:hAnsi="Arial" w:cs="Arial"/>
                <w:sz w:val="22"/>
                <w:szCs w:val="22"/>
              </w:rPr>
            </w:pPr>
            <w:r w:rsidRPr="00356EB9">
              <w:rPr>
                <w:rFonts w:ascii="Arial" w:hAnsi="Arial" w:cs="Arial"/>
                <w:sz w:val="22"/>
                <w:szCs w:val="22"/>
              </w:rPr>
              <w:t>kontinuirano</w:t>
            </w:r>
          </w:p>
        </w:tc>
        <w:tc>
          <w:tcPr>
            <w:tcW w:w="2141" w:type="dxa"/>
            <w:tcBorders>
              <w:top w:val="nil"/>
              <w:left w:val="nil"/>
              <w:bottom w:val="single" w:sz="4" w:space="0" w:color="auto"/>
              <w:right w:val="single" w:sz="4" w:space="0" w:color="auto"/>
            </w:tcBorders>
            <w:shd w:val="clear" w:color="auto" w:fill="auto"/>
            <w:noWrap/>
            <w:vAlign w:val="center"/>
            <w:hideMark/>
          </w:tcPr>
          <w:p w14:paraId="0B34A0D7" w14:textId="0E833D59" w:rsidR="00032135" w:rsidRPr="00356EB9" w:rsidRDefault="00DC5A04" w:rsidP="00FF1301">
            <w:pPr>
              <w:jc w:val="center"/>
              <w:rPr>
                <w:rFonts w:ascii="Arial" w:hAnsi="Arial" w:cs="Arial"/>
                <w:sz w:val="22"/>
                <w:szCs w:val="22"/>
              </w:rPr>
            </w:pPr>
            <w:r>
              <w:rPr>
                <w:rFonts w:ascii="Arial" w:hAnsi="Arial" w:cs="Arial"/>
                <w:sz w:val="22"/>
                <w:szCs w:val="22"/>
              </w:rPr>
              <w:t>-</w:t>
            </w:r>
          </w:p>
        </w:tc>
      </w:tr>
    </w:tbl>
    <w:p w14:paraId="4A1BBD4B" w14:textId="77777777" w:rsidR="00E35694" w:rsidRPr="00356EB9" w:rsidRDefault="00E35694" w:rsidP="00B26F3E">
      <w:pPr>
        <w:rPr>
          <w:rFonts w:ascii="Arial" w:hAnsi="Arial" w:cs="Arial"/>
          <w:sz w:val="22"/>
          <w:szCs w:val="22"/>
          <w:lang w:eastAsia="en-US"/>
        </w:rPr>
      </w:pPr>
    </w:p>
    <w:p w14:paraId="787FD4CC" w14:textId="73F28585" w:rsidR="005A3E83" w:rsidRDefault="005A3E83" w:rsidP="00B26F3E">
      <w:pPr>
        <w:pStyle w:val="Naslov1"/>
        <w:spacing w:before="0"/>
        <w:jc w:val="both"/>
        <w:rPr>
          <w:rFonts w:ascii="Arial" w:hAnsi="Arial" w:cs="Arial"/>
          <w:color w:val="auto"/>
          <w:sz w:val="22"/>
          <w:szCs w:val="22"/>
        </w:rPr>
      </w:pPr>
    </w:p>
    <w:p w14:paraId="39F92B37" w14:textId="77777777" w:rsidR="00277186" w:rsidRPr="00277186" w:rsidRDefault="00277186" w:rsidP="00277186">
      <w:pPr>
        <w:rPr>
          <w:lang w:eastAsia="en-US"/>
        </w:rPr>
      </w:pPr>
    </w:p>
    <w:p w14:paraId="7173BCC0" w14:textId="20D60F3E" w:rsidR="009F505F" w:rsidRPr="00356EB9" w:rsidRDefault="009F505F" w:rsidP="00B26F3E">
      <w:pPr>
        <w:pStyle w:val="Naslov1"/>
        <w:spacing w:before="0"/>
        <w:jc w:val="both"/>
        <w:rPr>
          <w:rFonts w:ascii="Arial" w:hAnsi="Arial" w:cs="Arial"/>
          <w:color w:val="auto"/>
          <w:sz w:val="22"/>
          <w:szCs w:val="22"/>
        </w:rPr>
      </w:pPr>
      <w:r w:rsidRPr="00356EB9">
        <w:rPr>
          <w:rFonts w:ascii="Arial" w:hAnsi="Arial" w:cs="Arial"/>
          <w:color w:val="auto"/>
          <w:sz w:val="22"/>
          <w:szCs w:val="22"/>
        </w:rPr>
        <w:t>NAZIV PROGRAMA: 9</w:t>
      </w:r>
      <w:r w:rsidR="007A455F">
        <w:rPr>
          <w:rFonts w:ascii="Arial" w:hAnsi="Arial" w:cs="Arial"/>
          <w:color w:val="auto"/>
          <w:sz w:val="22"/>
          <w:szCs w:val="22"/>
        </w:rPr>
        <w:t>212</w:t>
      </w:r>
      <w:r w:rsidRPr="00356EB9">
        <w:rPr>
          <w:rFonts w:ascii="Arial" w:hAnsi="Arial" w:cs="Arial"/>
          <w:color w:val="auto"/>
          <w:sz w:val="22"/>
          <w:szCs w:val="22"/>
        </w:rPr>
        <w:t xml:space="preserve"> MOZA</w:t>
      </w:r>
      <w:r w:rsidR="00DC5A04">
        <w:rPr>
          <w:rFonts w:ascii="Arial" w:hAnsi="Arial" w:cs="Arial"/>
          <w:color w:val="auto"/>
          <w:sz w:val="22"/>
          <w:szCs w:val="22"/>
        </w:rPr>
        <w:t>I</w:t>
      </w:r>
      <w:r w:rsidRPr="00356EB9">
        <w:rPr>
          <w:rFonts w:ascii="Arial" w:hAnsi="Arial" w:cs="Arial"/>
          <w:color w:val="auto"/>
          <w:sz w:val="22"/>
          <w:szCs w:val="22"/>
        </w:rPr>
        <w:t xml:space="preserve">K </w:t>
      </w:r>
      <w:r w:rsidR="007A455F">
        <w:rPr>
          <w:rFonts w:ascii="Arial" w:hAnsi="Arial" w:cs="Arial"/>
          <w:color w:val="auto"/>
          <w:sz w:val="22"/>
          <w:szCs w:val="22"/>
        </w:rPr>
        <w:t>6</w:t>
      </w:r>
    </w:p>
    <w:p w14:paraId="1C7CB45C" w14:textId="77777777" w:rsidR="008C6AAC" w:rsidRPr="00356EB9" w:rsidRDefault="009F505F" w:rsidP="008C6AAC">
      <w:pPr>
        <w:spacing w:line="276" w:lineRule="auto"/>
        <w:ind w:right="216"/>
        <w:jc w:val="both"/>
        <w:rPr>
          <w:rFonts w:ascii="Arial" w:hAnsi="Arial" w:cs="Arial"/>
          <w:sz w:val="22"/>
          <w:szCs w:val="22"/>
          <w:lang w:eastAsia="en-US"/>
        </w:rPr>
      </w:pPr>
      <w:r w:rsidRPr="00356EB9">
        <w:rPr>
          <w:rFonts w:ascii="Arial" w:hAnsi="Arial" w:cs="Arial"/>
          <w:b/>
          <w:bCs/>
          <w:noProof/>
          <w:sz w:val="22"/>
          <w:szCs w:val="22"/>
        </w:rPr>
        <w:drawing>
          <wp:anchor distT="0" distB="0" distL="114300" distR="114300" simplePos="0" relativeHeight="251669504" behindDoc="0" locked="0" layoutInCell="1" allowOverlap="0" wp14:anchorId="46E2E07D" wp14:editId="24829B37">
            <wp:simplePos x="0" y="0"/>
            <wp:positionH relativeFrom="page">
              <wp:posOffset>792480</wp:posOffset>
            </wp:positionH>
            <wp:positionV relativeFrom="page">
              <wp:posOffset>2990941</wp:posOffset>
            </wp:positionV>
            <wp:extent cx="12192" cy="9147"/>
            <wp:effectExtent l="0" t="0" r="0" b="0"/>
            <wp:wrapSquare wrapText="bothSides"/>
            <wp:docPr id="20454" name="Picture 20454"/>
            <wp:cNvGraphicFramePr/>
            <a:graphic xmlns:a="http://schemas.openxmlformats.org/drawingml/2006/main">
              <a:graphicData uri="http://schemas.openxmlformats.org/drawingml/2006/picture">
                <pic:pic xmlns:pic="http://schemas.openxmlformats.org/drawingml/2006/picture">
                  <pic:nvPicPr>
                    <pic:cNvPr id="20454" name="Picture 20454"/>
                    <pic:cNvPicPr/>
                  </pic:nvPicPr>
                  <pic:blipFill>
                    <a:blip r:embed="rId11"/>
                    <a:stretch>
                      <a:fillRect/>
                    </a:stretch>
                  </pic:blipFill>
                  <pic:spPr>
                    <a:xfrm>
                      <a:off x="0" y="0"/>
                      <a:ext cx="12192" cy="9147"/>
                    </a:xfrm>
                    <a:prstGeom prst="rect">
                      <a:avLst/>
                    </a:prstGeom>
                  </pic:spPr>
                </pic:pic>
              </a:graphicData>
            </a:graphic>
          </wp:anchor>
        </w:drawing>
      </w:r>
    </w:p>
    <w:p w14:paraId="001CFABB" w14:textId="4EF15CAA" w:rsidR="009F505F" w:rsidRPr="00356EB9" w:rsidRDefault="009F505F" w:rsidP="008C6AAC">
      <w:pPr>
        <w:spacing w:line="276" w:lineRule="auto"/>
        <w:ind w:right="216"/>
        <w:jc w:val="both"/>
        <w:rPr>
          <w:rFonts w:ascii="Arial" w:hAnsi="Arial" w:cs="Arial"/>
          <w:b/>
          <w:bCs/>
          <w:sz w:val="22"/>
          <w:szCs w:val="22"/>
        </w:rPr>
      </w:pPr>
      <w:r w:rsidRPr="00356EB9">
        <w:rPr>
          <w:rFonts w:ascii="Arial" w:hAnsi="Arial" w:cs="Arial"/>
          <w:b/>
          <w:bCs/>
          <w:sz w:val="22"/>
          <w:szCs w:val="22"/>
        </w:rPr>
        <w:t>Obrazloženje programa</w:t>
      </w:r>
    </w:p>
    <w:p w14:paraId="72CB777A" w14:textId="77777777" w:rsidR="009F505F" w:rsidRPr="00356EB9" w:rsidRDefault="009F505F" w:rsidP="00B26F3E">
      <w:pPr>
        <w:spacing w:line="276" w:lineRule="auto"/>
        <w:ind w:right="249"/>
        <w:jc w:val="both"/>
        <w:rPr>
          <w:rFonts w:ascii="Arial" w:hAnsi="Arial" w:cs="Arial"/>
          <w:sz w:val="22"/>
          <w:szCs w:val="22"/>
        </w:rPr>
      </w:pPr>
      <w:r w:rsidRPr="00356EB9">
        <w:rPr>
          <w:rFonts w:ascii="Arial" w:hAnsi="Arial" w:cs="Arial"/>
          <w:sz w:val="22"/>
          <w:szCs w:val="22"/>
        </w:rPr>
        <w:t>Program se realizira kroz aktivnosti:</w:t>
      </w:r>
    </w:p>
    <w:p w14:paraId="38BE8EC9" w14:textId="73D6611E" w:rsidR="009F505F" w:rsidRPr="00356EB9" w:rsidRDefault="009F505F" w:rsidP="00B26F3E">
      <w:pPr>
        <w:spacing w:line="276" w:lineRule="auto"/>
        <w:ind w:right="249"/>
        <w:jc w:val="both"/>
        <w:rPr>
          <w:rFonts w:ascii="Arial" w:hAnsi="Arial" w:cs="Arial"/>
          <w:sz w:val="22"/>
          <w:szCs w:val="22"/>
        </w:rPr>
      </w:pPr>
      <w:r w:rsidRPr="00356EB9">
        <w:rPr>
          <w:rFonts w:ascii="Arial" w:hAnsi="Arial" w:cs="Arial"/>
          <w:sz w:val="22"/>
          <w:szCs w:val="22"/>
        </w:rPr>
        <w:t>T921</w:t>
      </w:r>
      <w:r w:rsidR="00DC5A04">
        <w:rPr>
          <w:rFonts w:ascii="Arial" w:hAnsi="Arial" w:cs="Arial"/>
          <w:sz w:val="22"/>
          <w:szCs w:val="22"/>
        </w:rPr>
        <w:t>2</w:t>
      </w:r>
      <w:r w:rsidRPr="00356EB9">
        <w:rPr>
          <w:rFonts w:ascii="Arial" w:hAnsi="Arial" w:cs="Arial"/>
          <w:sz w:val="22"/>
          <w:szCs w:val="22"/>
        </w:rPr>
        <w:t xml:space="preserve">01 Provedba projekta MOZAIK </w:t>
      </w:r>
      <w:r w:rsidR="0055604D">
        <w:rPr>
          <w:rFonts w:ascii="Arial" w:hAnsi="Arial" w:cs="Arial"/>
          <w:sz w:val="22"/>
          <w:szCs w:val="22"/>
        </w:rPr>
        <w:t>6</w:t>
      </w:r>
    </w:p>
    <w:p w14:paraId="315CC4A9" w14:textId="77777777" w:rsidR="008C6AAC" w:rsidRPr="00356EB9" w:rsidRDefault="008C6AAC" w:rsidP="00B26F3E">
      <w:pPr>
        <w:spacing w:line="276" w:lineRule="auto"/>
        <w:ind w:right="249"/>
        <w:jc w:val="both"/>
        <w:rPr>
          <w:rFonts w:ascii="Arial" w:hAnsi="Arial" w:cs="Arial"/>
          <w:sz w:val="22"/>
          <w:szCs w:val="22"/>
        </w:rPr>
      </w:pPr>
    </w:p>
    <w:p w14:paraId="39058AC4" w14:textId="0F568DC7" w:rsidR="00032135" w:rsidRPr="00356EB9" w:rsidRDefault="00032135" w:rsidP="00032135">
      <w:pPr>
        <w:jc w:val="both"/>
        <w:rPr>
          <w:rFonts w:ascii="Arial" w:hAnsi="Arial" w:cs="Arial"/>
          <w:sz w:val="22"/>
          <w:szCs w:val="22"/>
        </w:rPr>
      </w:pPr>
      <w:r w:rsidRPr="00356EB9">
        <w:rPr>
          <w:rFonts w:ascii="Arial" w:eastAsia="Calibri" w:hAnsi="Arial" w:cs="Arial"/>
          <w:b/>
          <w:bCs/>
          <w:sz w:val="22"/>
          <w:szCs w:val="22"/>
        </w:rPr>
        <w:t xml:space="preserve">CILJ USPJEŠNOSTI - </w:t>
      </w:r>
      <w:r w:rsidRPr="00356EB9">
        <w:rPr>
          <w:rFonts w:ascii="Arial" w:hAnsi="Arial" w:cs="Arial"/>
          <w:sz w:val="22"/>
          <w:szCs w:val="22"/>
        </w:rPr>
        <w:t xml:space="preserve">Cilj je </w:t>
      </w:r>
      <w:r w:rsidR="008C6AAC" w:rsidRPr="00356EB9">
        <w:rPr>
          <w:rFonts w:ascii="Arial" w:hAnsi="Arial" w:cs="Arial"/>
          <w:sz w:val="22"/>
          <w:szCs w:val="22"/>
        </w:rPr>
        <w:t>omogućavanje jednakih mogućnosti učenicima s određenim potrebama, kroz rad asistenata i njihovu pomoć učenicima.</w:t>
      </w:r>
    </w:p>
    <w:p w14:paraId="6CB630C1" w14:textId="77777777" w:rsidR="008C6AAC" w:rsidRPr="00356EB9" w:rsidRDefault="008C6AAC" w:rsidP="00032135">
      <w:pPr>
        <w:jc w:val="both"/>
        <w:rPr>
          <w:rFonts w:ascii="Arial" w:eastAsia="Calibri" w:hAnsi="Arial" w:cs="Arial"/>
          <w:sz w:val="22"/>
          <w:szCs w:val="22"/>
        </w:rPr>
      </w:pPr>
    </w:p>
    <w:tbl>
      <w:tblPr>
        <w:tblW w:w="8800" w:type="dxa"/>
        <w:tblLook w:val="04A0" w:firstRow="1" w:lastRow="0" w:firstColumn="1" w:lastColumn="0" w:noHBand="0" w:noVBand="1"/>
      </w:tblPr>
      <w:tblGrid>
        <w:gridCol w:w="2405"/>
        <w:gridCol w:w="1820"/>
        <w:gridCol w:w="2220"/>
        <w:gridCol w:w="2380"/>
      </w:tblGrid>
      <w:tr w:rsidR="00032135" w:rsidRPr="00356EB9" w14:paraId="188EDAC9" w14:textId="77777777" w:rsidTr="00FF1301">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4A9459D" w14:textId="77777777" w:rsidR="00032135" w:rsidRPr="00356EB9" w:rsidRDefault="00032135" w:rsidP="00FF1301">
            <w:pPr>
              <w:jc w:val="center"/>
              <w:rPr>
                <w:rFonts w:ascii="Arial" w:hAnsi="Arial" w:cs="Arial"/>
                <w:b/>
                <w:bCs/>
                <w:sz w:val="22"/>
                <w:szCs w:val="22"/>
              </w:rPr>
            </w:pPr>
            <w:r w:rsidRPr="00356EB9">
              <w:rPr>
                <w:rFonts w:ascii="Arial" w:hAnsi="Arial" w:cs="Arial"/>
                <w:b/>
                <w:bCs/>
                <w:sz w:val="22"/>
                <w:szCs w:val="22"/>
              </w:rPr>
              <w:t>Naziv prioriteta/posebnog cilja/ mjere</w:t>
            </w:r>
          </w:p>
        </w:tc>
        <w:tc>
          <w:tcPr>
            <w:tcW w:w="64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0CE06BA9" w14:textId="77777777" w:rsidR="00032135" w:rsidRPr="00356EB9" w:rsidRDefault="00032135" w:rsidP="00FF1301">
            <w:pPr>
              <w:jc w:val="center"/>
              <w:rPr>
                <w:rFonts w:ascii="Arial" w:hAnsi="Arial" w:cs="Arial"/>
                <w:b/>
                <w:bCs/>
                <w:sz w:val="22"/>
                <w:szCs w:val="22"/>
              </w:rPr>
            </w:pPr>
            <w:r w:rsidRPr="00356EB9">
              <w:rPr>
                <w:rFonts w:ascii="Arial" w:hAnsi="Arial" w:cs="Arial"/>
                <w:b/>
                <w:bCs/>
                <w:sz w:val="22"/>
                <w:szCs w:val="22"/>
              </w:rPr>
              <w:t>Planirana sredstva u proračunu Istarske županije</w:t>
            </w:r>
          </w:p>
        </w:tc>
      </w:tr>
      <w:tr w:rsidR="00032135" w:rsidRPr="00356EB9" w14:paraId="0BE9DA61" w14:textId="77777777" w:rsidTr="00FF1301">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3B6C00D3" w14:textId="77777777" w:rsidR="00032135" w:rsidRPr="00356EB9" w:rsidRDefault="00032135" w:rsidP="00FF1301">
            <w:pPr>
              <w:rPr>
                <w:rFonts w:ascii="Arial" w:hAnsi="Arial" w:cs="Arial"/>
                <w:b/>
                <w:bCs/>
                <w:sz w:val="22"/>
                <w:szCs w:val="22"/>
              </w:rPr>
            </w:pPr>
          </w:p>
        </w:tc>
        <w:tc>
          <w:tcPr>
            <w:tcW w:w="1820" w:type="dxa"/>
            <w:tcBorders>
              <w:top w:val="nil"/>
              <w:left w:val="nil"/>
              <w:bottom w:val="single" w:sz="4" w:space="0" w:color="auto"/>
              <w:right w:val="single" w:sz="4" w:space="0" w:color="auto"/>
            </w:tcBorders>
            <w:shd w:val="clear" w:color="000000" w:fill="DDEBF7"/>
            <w:vAlign w:val="center"/>
            <w:hideMark/>
          </w:tcPr>
          <w:p w14:paraId="39687425" w14:textId="77777777" w:rsidR="00032135" w:rsidRPr="00356EB9" w:rsidRDefault="00032135" w:rsidP="00FF1301">
            <w:pPr>
              <w:jc w:val="center"/>
              <w:rPr>
                <w:rFonts w:ascii="Arial" w:hAnsi="Arial" w:cs="Arial"/>
                <w:sz w:val="22"/>
                <w:szCs w:val="22"/>
              </w:rPr>
            </w:pPr>
            <w:r w:rsidRPr="00356EB9">
              <w:rPr>
                <w:rFonts w:ascii="Arial" w:hAnsi="Arial" w:cs="Arial"/>
                <w:sz w:val="22"/>
                <w:szCs w:val="22"/>
              </w:rPr>
              <w:t>Program u Proračunu IŽ</w:t>
            </w:r>
          </w:p>
        </w:tc>
        <w:tc>
          <w:tcPr>
            <w:tcW w:w="2220" w:type="dxa"/>
            <w:tcBorders>
              <w:top w:val="nil"/>
              <w:left w:val="nil"/>
              <w:bottom w:val="single" w:sz="4" w:space="0" w:color="auto"/>
              <w:right w:val="single" w:sz="4" w:space="0" w:color="auto"/>
            </w:tcBorders>
            <w:shd w:val="clear" w:color="000000" w:fill="DDEBF7"/>
            <w:vAlign w:val="center"/>
            <w:hideMark/>
          </w:tcPr>
          <w:p w14:paraId="773C92F1" w14:textId="77777777" w:rsidR="00032135" w:rsidRPr="00356EB9" w:rsidRDefault="00032135" w:rsidP="00FF1301">
            <w:pPr>
              <w:jc w:val="center"/>
              <w:rPr>
                <w:rFonts w:ascii="Arial" w:hAnsi="Arial" w:cs="Arial"/>
                <w:sz w:val="22"/>
                <w:szCs w:val="22"/>
              </w:rPr>
            </w:pPr>
            <w:r w:rsidRPr="00356EB9">
              <w:rPr>
                <w:rFonts w:ascii="Arial" w:hAnsi="Arial" w:cs="Arial"/>
                <w:sz w:val="22"/>
                <w:szCs w:val="22"/>
              </w:rPr>
              <w:t>Poveznica na izvor financiranja u Proračunu IŽ</w:t>
            </w:r>
          </w:p>
        </w:tc>
        <w:tc>
          <w:tcPr>
            <w:tcW w:w="2380" w:type="dxa"/>
            <w:tcBorders>
              <w:top w:val="nil"/>
              <w:left w:val="nil"/>
              <w:bottom w:val="single" w:sz="4" w:space="0" w:color="auto"/>
              <w:right w:val="single" w:sz="4" w:space="0" w:color="auto"/>
            </w:tcBorders>
            <w:shd w:val="clear" w:color="000000" w:fill="DDEBF7"/>
            <w:vAlign w:val="center"/>
            <w:hideMark/>
          </w:tcPr>
          <w:p w14:paraId="69DE3025" w14:textId="6E241B71" w:rsidR="00032135" w:rsidRPr="00356EB9" w:rsidRDefault="00032135" w:rsidP="00FF1301">
            <w:pPr>
              <w:jc w:val="center"/>
              <w:rPr>
                <w:rFonts w:ascii="Arial" w:hAnsi="Arial" w:cs="Arial"/>
                <w:sz w:val="22"/>
                <w:szCs w:val="22"/>
              </w:rPr>
            </w:pPr>
            <w:r w:rsidRPr="00356EB9">
              <w:rPr>
                <w:rFonts w:ascii="Arial" w:hAnsi="Arial" w:cs="Arial"/>
                <w:sz w:val="22"/>
                <w:szCs w:val="22"/>
              </w:rPr>
              <w:t>Procij</w:t>
            </w:r>
            <w:r w:rsidR="00A730E3">
              <w:rPr>
                <w:rFonts w:ascii="Arial" w:hAnsi="Arial" w:cs="Arial"/>
                <w:sz w:val="22"/>
                <w:szCs w:val="22"/>
              </w:rPr>
              <w:t>enjeni trošak provedbe mjere        (u EUR</w:t>
            </w:r>
            <w:r w:rsidRPr="00356EB9">
              <w:rPr>
                <w:rFonts w:ascii="Arial" w:hAnsi="Arial" w:cs="Arial"/>
                <w:sz w:val="22"/>
                <w:szCs w:val="22"/>
              </w:rPr>
              <w:t>)</w:t>
            </w:r>
          </w:p>
        </w:tc>
      </w:tr>
      <w:tr w:rsidR="00032135" w:rsidRPr="00356EB9" w14:paraId="264F4AF9" w14:textId="77777777" w:rsidTr="00FF1301">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256B7409"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2. PAMETNA REGIJA ZNANJA PREPOZNATLJIVA PO VISOKOJ KVALITETI ŽIVOTA, DOSTUPNOM OBRAZOVANJU I UKLJUČIVOSTI</w:t>
            </w:r>
          </w:p>
        </w:tc>
      </w:tr>
      <w:tr w:rsidR="00032135" w:rsidRPr="00356EB9" w14:paraId="3EC49B92" w14:textId="77777777" w:rsidTr="00FF1301">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FBF3CB"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lastRenderedPageBreak/>
              <w:t>2.1. Osiguranje visokih standarda i dostupnosti obrazovanja</w:t>
            </w:r>
          </w:p>
        </w:tc>
      </w:tr>
      <w:tr w:rsidR="00032135" w:rsidRPr="00356EB9" w14:paraId="0468892A" w14:textId="77777777" w:rsidTr="00FF1301">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17910E4D" w14:textId="5B7EBCA7" w:rsidR="00032135" w:rsidRPr="00356EB9" w:rsidRDefault="00032135" w:rsidP="00FF1301">
            <w:pPr>
              <w:rPr>
                <w:rFonts w:ascii="Arial" w:hAnsi="Arial" w:cs="Arial"/>
                <w:sz w:val="22"/>
                <w:szCs w:val="22"/>
              </w:rPr>
            </w:pPr>
            <w:r w:rsidRPr="00356EB9">
              <w:rPr>
                <w:rFonts w:ascii="Arial" w:hAnsi="Arial" w:cs="Arial"/>
                <w:sz w:val="22"/>
                <w:szCs w:val="22"/>
              </w:rPr>
              <w:t>2.1.2. Osiguranje i poboljšanje dostupnosti odgoja i obrazovanja djeci i njihovim roditeljima</w:t>
            </w:r>
            <w:r w:rsidR="00035365">
              <w:rPr>
                <w:rFonts w:ascii="Arial" w:hAnsi="Arial" w:cs="Arial"/>
                <w:sz w:val="22"/>
                <w:szCs w:val="22"/>
              </w:rPr>
              <w:t>/starateljima</w:t>
            </w:r>
          </w:p>
        </w:tc>
        <w:tc>
          <w:tcPr>
            <w:tcW w:w="1820" w:type="dxa"/>
            <w:tcBorders>
              <w:top w:val="nil"/>
              <w:left w:val="nil"/>
              <w:bottom w:val="single" w:sz="4" w:space="0" w:color="auto"/>
              <w:right w:val="single" w:sz="4" w:space="0" w:color="auto"/>
            </w:tcBorders>
            <w:shd w:val="clear" w:color="auto" w:fill="auto"/>
            <w:vAlign w:val="center"/>
            <w:hideMark/>
          </w:tcPr>
          <w:p w14:paraId="32DE66C8" w14:textId="24FAA09A" w:rsidR="00927537" w:rsidRPr="00356EB9" w:rsidRDefault="007A455F" w:rsidP="00DC5A04">
            <w:pPr>
              <w:rPr>
                <w:rFonts w:ascii="Arial" w:hAnsi="Arial" w:cs="Arial"/>
                <w:sz w:val="22"/>
                <w:szCs w:val="22"/>
              </w:rPr>
            </w:pPr>
            <w:r>
              <w:rPr>
                <w:rFonts w:ascii="Arial" w:hAnsi="Arial" w:cs="Arial"/>
                <w:sz w:val="22"/>
                <w:szCs w:val="22"/>
              </w:rPr>
              <w:t>9212</w:t>
            </w:r>
            <w:r w:rsidR="00DC5A04">
              <w:rPr>
                <w:rFonts w:ascii="Arial" w:hAnsi="Arial" w:cs="Arial"/>
                <w:sz w:val="22"/>
                <w:szCs w:val="22"/>
              </w:rPr>
              <w:t xml:space="preserve"> MOZAIK 6</w:t>
            </w:r>
          </w:p>
        </w:tc>
        <w:tc>
          <w:tcPr>
            <w:tcW w:w="2220" w:type="dxa"/>
            <w:tcBorders>
              <w:top w:val="nil"/>
              <w:left w:val="nil"/>
              <w:bottom w:val="single" w:sz="4" w:space="0" w:color="auto"/>
              <w:right w:val="single" w:sz="4" w:space="0" w:color="auto"/>
            </w:tcBorders>
            <w:shd w:val="clear" w:color="auto" w:fill="auto"/>
            <w:vAlign w:val="center"/>
            <w:hideMark/>
          </w:tcPr>
          <w:p w14:paraId="2060F56C" w14:textId="2FE716D0" w:rsidR="00032135" w:rsidRPr="00356EB9" w:rsidRDefault="001B3CF8" w:rsidP="00FF1301">
            <w:pPr>
              <w:jc w:val="center"/>
              <w:rPr>
                <w:rFonts w:ascii="Arial" w:hAnsi="Arial" w:cs="Arial"/>
                <w:sz w:val="22"/>
                <w:szCs w:val="22"/>
              </w:rPr>
            </w:pPr>
            <w:r w:rsidRPr="00356EB9">
              <w:rPr>
                <w:rFonts w:ascii="Arial" w:hAnsi="Arial" w:cs="Arial"/>
                <w:sz w:val="22"/>
                <w:szCs w:val="22"/>
              </w:rPr>
              <w:t>T921</w:t>
            </w:r>
            <w:r w:rsidR="00DC5A04">
              <w:rPr>
                <w:rFonts w:ascii="Arial" w:hAnsi="Arial" w:cs="Arial"/>
                <w:sz w:val="22"/>
                <w:szCs w:val="22"/>
              </w:rPr>
              <w:t>2</w:t>
            </w:r>
            <w:r w:rsidRPr="00356EB9">
              <w:rPr>
                <w:rFonts w:ascii="Arial" w:hAnsi="Arial" w:cs="Arial"/>
                <w:sz w:val="22"/>
                <w:szCs w:val="22"/>
              </w:rPr>
              <w:t xml:space="preserve">01 </w:t>
            </w:r>
          </w:p>
          <w:p w14:paraId="1919D316" w14:textId="4F62F9CF" w:rsidR="00927537" w:rsidRPr="00356EB9" w:rsidRDefault="00927537" w:rsidP="00FF1301">
            <w:pPr>
              <w:jc w:val="center"/>
              <w:rPr>
                <w:rFonts w:ascii="Arial" w:hAnsi="Arial" w:cs="Arial"/>
                <w:sz w:val="22"/>
                <w:szCs w:val="22"/>
              </w:rPr>
            </w:pPr>
          </w:p>
        </w:tc>
        <w:tc>
          <w:tcPr>
            <w:tcW w:w="2380" w:type="dxa"/>
            <w:tcBorders>
              <w:top w:val="nil"/>
              <w:left w:val="nil"/>
              <w:bottom w:val="single" w:sz="4" w:space="0" w:color="auto"/>
              <w:right w:val="single" w:sz="4" w:space="0" w:color="auto"/>
            </w:tcBorders>
            <w:shd w:val="clear" w:color="auto" w:fill="auto"/>
            <w:noWrap/>
            <w:vAlign w:val="center"/>
            <w:hideMark/>
          </w:tcPr>
          <w:p w14:paraId="0EC3B0F6" w14:textId="125CB4CB" w:rsidR="00032135" w:rsidRPr="00356EB9" w:rsidRDefault="00DC5A04" w:rsidP="007A455F">
            <w:pPr>
              <w:jc w:val="center"/>
              <w:rPr>
                <w:rFonts w:ascii="Arial" w:hAnsi="Arial" w:cs="Arial"/>
                <w:sz w:val="22"/>
                <w:szCs w:val="22"/>
              </w:rPr>
            </w:pPr>
            <w:r>
              <w:rPr>
                <w:rFonts w:ascii="Arial" w:hAnsi="Arial" w:cs="Arial"/>
                <w:sz w:val="22"/>
                <w:szCs w:val="22"/>
              </w:rPr>
              <w:t>5.</w:t>
            </w:r>
            <w:r w:rsidR="007A455F">
              <w:rPr>
                <w:rFonts w:ascii="Arial" w:hAnsi="Arial" w:cs="Arial"/>
                <w:sz w:val="22"/>
                <w:szCs w:val="22"/>
              </w:rPr>
              <w:t>661,14</w:t>
            </w:r>
          </w:p>
        </w:tc>
      </w:tr>
      <w:tr w:rsidR="00032135" w:rsidRPr="00356EB9" w14:paraId="50FF4653" w14:textId="77777777" w:rsidTr="00FF1301">
        <w:trPr>
          <w:trHeight w:val="469"/>
        </w:trPr>
        <w:tc>
          <w:tcPr>
            <w:tcW w:w="6420"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3962C1C9" w14:textId="77777777" w:rsidR="00032135" w:rsidRPr="00356EB9" w:rsidRDefault="00032135" w:rsidP="00FF1301">
            <w:pPr>
              <w:jc w:val="right"/>
              <w:rPr>
                <w:rFonts w:ascii="Arial" w:hAnsi="Arial" w:cs="Arial"/>
                <w:b/>
                <w:bCs/>
                <w:sz w:val="22"/>
                <w:szCs w:val="22"/>
              </w:rPr>
            </w:pPr>
            <w:r w:rsidRPr="00356EB9">
              <w:rPr>
                <w:rFonts w:ascii="Arial" w:hAnsi="Arial" w:cs="Arial"/>
                <w:b/>
                <w:bCs/>
                <w:sz w:val="22"/>
                <w:szCs w:val="22"/>
              </w:rPr>
              <w:t>UKUPNO:</w:t>
            </w:r>
          </w:p>
        </w:tc>
        <w:tc>
          <w:tcPr>
            <w:tcW w:w="2380" w:type="dxa"/>
            <w:tcBorders>
              <w:top w:val="nil"/>
              <w:left w:val="nil"/>
              <w:bottom w:val="single" w:sz="4" w:space="0" w:color="auto"/>
              <w:right w:val="single" w:sz="4" w:space="0" w:color="auto"/>
            </w:tcBorders>
            <w:shd w:val="clear" w:color="000000" w:fill="BDD7EE"/>
            <w:noWrap/>
            <w:vAlign w:val="center"/>
            <w:hideMark/>
          </w:tcPr>
          <w:p w14:paraId="1CB11855" w14:textId="1F0A28D0" w:rsidR="00032135" w:rsidRPr="00356EB9" w:rsidRDefault="00DC5A04" w:rsidP="007A455F">
            <w:pPr>
              <w:jc w:val="center"/>
              <w:rPr>
                <w:rFonts w:ascii="Arial" w:hAnsi="Arial" w:cs="Arial"/>
                <w:sz w:val="22"/>
                <w:szCs w:val="22"/>
              </w:rPr>
            </w:pPr>
            <w:r>
              <w:rPr>
                <w:rFonts w:ascii="Arial" w:hAnsi="Arial" w:cs="Arial"/>
                <w:sz w:val="22"/>
                <w:szCs w:val="22"/>
              </w:rPr>
              <w:t>5.</w:t>
            </w:r>
            <w:r w:rsidR="007A455F">
              <w:rPr>
                <w:rFonts w:ascii="Arial" w:hAnsi="Arial" w:cs="Arial"/>
                <w:sz w:val="22"/>
                <w:szCs w:val="22"/>
              </w:rPr>
              <w:t>661,14</w:t>
            </w:r>
          </w:p>
        </w:tc>
      </w:tr>
    </w:tbl>
    <w:p w14:paraId="6C39C8FF" w14:textId="77777777" w:rsidR="00032135" w:rsidRPr="00356EB9" w:rsidRDefault="00032135" w:rsidP="00032135">
      <w:pPr>
        <w:jc w:val="both"/>
        <w:rPr>
          <w:rFonts w:ascii="Arial" w:eastAsia="Calibri" w:hAnsi="Arial" w:cs="Arial"/>
          <w:sz w:val="22"/>
          <w:szCs w:val="22"/>
        </w:rPr>
      </w:pPr>
    </w:p>
    <w:p w14:paraId="1F1D84EF" w14:textId="77777777" w:rsidR="00277186" w:rsidRDefault="00277186" w:rsidP="00032135">
      <w:pPr>
        <w:jc w:val="both"/>
        <w:rPr>
          <w:rFonts w:ascii="Arial" w:eastAsia="Calibri" w:hAnsi="Arial" w:cs="Arial"/>
          <w:b/>
          <w:bCs/>
          <w:sz w:val="22"/>
          <w:szCs w:val="22"/>
        </w:rPr>
      </w:pPr>
    </w:p>
    <w:p w14:paraId="7FE0DF96" w14:textId="26FBA60A" w:rsidR="00032135" w:rsidRPr="00356EB9" w:rsidRDefault="00032135" w:rsidP="00032135">
      <w:pPr>
        <w:jc w:val="both"/>
        <w:rPr>
          <w:rFonts w:ascii="Arial" w:hAnsi="Arial" w:cs="Arial"/>
          <w:sz w:val="22"/>
          <w:szCs w:val="22"/>
        </w:rPr>
      </w:pPr>
      <w:r w:rsidRPr="00356EB9">
        <w:rPr>
          <w:rFonts w:ascii="Arial" w:eastAsia="Calibri" w:hAnsi="Arial" w:cs="Arial"/>
          <w:b/>
          <w:bCs/>
          <w:sz w:val="22"/>
          <w:szCs w:val="22"/>
        </w:rPr>
        <w:t xml:space="preserve">POKAZATELJ USPIJEŠNOSTI </w:t>
      </w:r>
      <w:r w:rsidR="00DC5A04">
        <w:rPr>
          <w:rFonts w:ascii="Arial" w:eastAsia="Calibri" w:hAnsi="Arial" w:cs="Arial"/>
          <w:b/>
          <w:bCs/>
          <w:sz w:val="22"/>
          <w:szCs w:val="22"/>
        </w:rPr>
        <w:t>-</w:t>
      </w:r>
      <w:r w:rsidRPr="00356EB9">
        <w:rPr>
          <w:rFonts w:ascii="Arial" w:eastAsia="Calibri" w:hAnsi="Arial" w:cs="Arial"/>
          <w:b/>
          <w:bCs/>
          <w:sz w:val="22"/>
          <w:szCs w:val="22"/>
        </w:rPr>
        <w:t xml:space="preserve"> </w:t>
      </w:r>
      <w:r w:rsidR="00DC5A04">
        <w:rPr>
          <w:rFonts w:ascii="Arial" w:hAnsi="Arial" w:cs="Arial"/>
          <w:sz w:val="22"/>
          <w:szCs w:val="22"/>
        </w:rPr>
        <w:t>razina usvojenih novih znanja i vještina.</w:t>
      </w:r>
      <w:r w:rsidR="008C6AAC" w:rsidRPr="00356EB9">
        <w:rPr>
          <w:rFonts w:ascii="Arial" w:hAnsi="Arial" w:cs="Arial"/>
          <w:sz w:val="22"/>
          <w:szCs w:val="22"/>
        </w:rPr>
        <w:t xml:space="preserve"> </w:t>
      </w:r>
    </w:p>
    <w:p w14:paraId="5F03EF34" w14:textId="77777777" w:rsidR="008C6AAC" w:rsidRPr="00356EB9" w:rsidRDefault="008C6AAC" w:rsidP="00032135">
      <w:pPr>
        <w:jc w:val="both"/>
        <w:rPr>
          <w:rFonts w:ascii="Arial" w:hAnsi="Arial" w:cs="Arial"/>
          <w:sz w:val="22"/>
          <w:szCs w:val="22"/>
        </w:rPr>
      </w:pPr>
    </w:p>
    <w:tbl>
      <w:tblPr>
        <w:tblW w:w="8892" w:type="dxa"/>
        <w:tblLook w:val="04A0" w:firstRow="1" w:lastRow="0" w:firstColumn="1" w:lastColumn="0" w:noHBand="0" w:noVBand="1"/>
      </w:tblPr>
      <w:tblGrid>
        <w:gridCol w:w="3539"/>
        <w:gridCol w:w="1843"/>
        <w:gridCol w:w="1701"/>
        <w:gridCol w:w="1809"/>
      </w:tblGrid>
      <w:tr w:rsidR="00032135" w:rsidRPr="00356EB9" w14:paraId="1A66FB9B" w14:textId="77777777" w:rsidTr="00356EB9">
        <w:trPr>
          <w:trHeight w:val="778"/>
        </w:trPr>
        <w:tc>
          <w:tcPr>
            <w:tcW w:w="3539" w:type="dxa"/>
            <w:tcBorders>
              <w:top w:val="single" w:sz="4" w:space="0" w:color="auto"/>
              <w:left w:val="single" w:sz="4" w:space="0" w:color="auto"/>
              <w:bottom w:val="single" w:sz="4" w:space="0" w:color="auto"/>
              <w:right w:val="single" w:sz="4" w:space="0" w:color="auto"/>
            </w:tcBorders>
            <w:vAlign w:val="center"/>
            <w:hideMark/>
          </w:tcPr>
          <w:p w14:paraId="70EE6E8E"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Pokazatelj rezultata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0614418A"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 xml:space="preserve">Početna </w:t>
            </w:r>
          </w:p>
          <w:p w14:paraId="5222F9AA" w14:textId="77777777" w:rsidR="00032135" w:rsidRPr="00356EB9" w:rsidRDefault="00032135" w:rsidP="00FF1301">
            <w:pPr>
              <w:rPr>
                <w:rFonts w:ascii="Arial" w:hAnsi="Arial" w:cs="Arial"/>
                <w:b/>
                <w:bCs/>
                <w:sz w:val="22"/>
                <w:szCs w:val="22"/>
              </w:rPr>
            </w:pPr>
            <w:r w:rsidRPr="00356EB9">
              <w:rPr>
                <w:rFonts w:ascii="Arial" w:hAnsi="Arial" w:cs="Arial"/>
                <w:b/>
                <w:bCs/>
                <w:sz w:val="22"/>
                <w:szCs w:val="22"/>
              </w:rPr>
              <w:t>vrijednost</w:t>
            </w:r>
          </w:p>
          <w:p w14:paraId="22D0C0E2" w14:textId="7628ACA1" w:rsidR="00032135" w:rsidRPr="00356EB9" w:rsidRDefault="00DC5A04" w:rsidP="00FF1301">
            <w:pPr>
              <w:rPr>
                <w:rFonts w:ascii="Arial" w:hAnsi="Arial" w:cs="Arial"/>
                <w:b/>
                <w:bCs/>
                <w:sz w:val="22"/>
                <w:szCs w:val="22"/>
              </w:rPr>
            </w:pPr>
            <w:r>
              <w:rPr>
                <w:rFonts w:ascii="Arial" w:hAnsi="Arial" w:cs="Arial"/>
                <w:b/>
                <w:bCs/>
                <w:sz w:val="22"/>
                <w:szCs w:val="22"/>
              </w:rPr>
              <w:t>2024</w:t>
            </w:r>
            <w:r w:rsidR="00032135" w:rsidRPr="00356EB9">
              <w:rPr>
                <w:rFonts w:ascii="Arial" w:hAnsi="Arial" w:cs="Arial"/>
                <w:b/>
                <w:bCs/>
                <w:sz w:val="22"/>
                <w:szCs w:val="22"/>
              </w:rPr>
              <w:t>.</w:t>
            </w:r>
          </w:p>
        </w:tc>
        <w:tc>
          <w:tcPr>
            <w:tcW w:w="1701" w:type="dxa"/>
            <w:tcBorders>
              <w:top w:val="single" w:sz="4" w:space="0" w:color="auto"/>
              <w:left w:val="nil"/>
              <w:bottom w:val="single" w:sz="4" w:space="0" w:color="auto"/>
              <w:right w:val="single" w:sz="4" w:space="0" w:color="auto"/>
            </w:tcBorders>
            <w:shd w:val="clear" w:color="000000" w:fill="DDEBF7"/>
            <w:vAlign w:val="center"/>
            <w:hideMark/>
          </w:tcPr>
          <w:p w14:paraId="3D845493" w14:textId="23DADAE8" w:rsidR="00032135" w:rsidRPr="00356EB9" w:rsidRDefault="00DC5A04" w:rsidP="00FF1301">
            <w:pPr>
              <w:jc w:val="center"/>
              <w:rPr>
                <w:rFonts w:ascii="Arial" w:hAnsi="Arial" w:cs="Arial"/>
                <w:sz w:val="22"/>
                <w:szCs w:val="22"/>
              </w:rPr>
            </w:pPr>
            <w:r>
              <w:rPr>
                <w:rFonts w:ascii="Arial" w:hAnsi="Arial" w:cs="Arial"/>
                <w:sz w:val="22"/>
                <w:szCs w:val="22"/>
              </w:rPr>
              <w:t>Ciljna vrijednost 2024</w:t>
            </w:r>
            <w:r w:rsidR="00032135" w:rsidRPr="00356EB9">
              <w:rPr>
                <w:rFonts w:ascii="Arial" w:hAnsi="Arial" w:cs="Arial"/>
                <w:sz w:val="22"/>
                <w:szCs w:val="22"/>
              </w:rPr>
              <w:t>.</w:t>
            </w:r>
          </w:p>
        </w:tc>
        <w:tc>
          <w:tcPr>
            <w:tcW w:w="1809" w:type="dxa"/>
            <w:tcBorders>
              <w:top w:val="single" w:sz="4" w:space="0" w:color="auto"/>
              <w:left w:val="nil"/>
              <w:bottom w:val="single" w:sz="4" w:space="0" w:color="auto"/>
              <w:right w:val="single" w:sz="4" w:space="0" w:color="auto"/>
            </w:tcBorders>
            <w:shd w:val="clear" w:color="000000" w:fill="DDEBF7"/>
            <w:vAlign w:val="center"/>
            <w:hideMark/>
          </w:tcPr>
          <w:p w14:paraId="18AD6744" w14:textId="77777777" w:rsidR="00032135" w:rsidRPr="00356EB9" w:rsidRDefault="00032135" w:rsidP="00FF1301">
            <w:pPr>
              <w:jc w:val="center"/>
              <w:rPr>
                <w:rFonts w:ascii="Arial" w:hAnsi="Arial" w:cs="Arial"/>
                <w:sz w:val="22"/>
                <w:szCs w:val="22"/>
              </w:rPr>
            </w:pPr>
            <w:r w:rsidRPr="00356EB9">
              <w:rPr>
                <w:rFonts w:ascii="Arial" w:hAnsi="Arial" w:cs="Arial"/>
                <w:sz w:val="22"/>
                <w:szCs w:val="22"/>
              </w:rPr>
              <w:t xml:space="preserve">Ostvarena vrijednost </w:t>
            </w:r>
          </w:p>
          <w:p w14:paraId="4F5F69B4" w14:textId="1E0CB8E5" w:rsidR="00032135" w:rsidRPr="00356EB9" w:rsidRDefault="00032135" w:rsidP="00FF1301">
            <w:pPr>
              <w:jc w:val="center"/>
              <w:rPr>
                <w:rFonts w:ascii="Arial" w:hAnsi="Arial" w:cs="Arial"/>
                <w:sz w:val="22"/>
                <w:szCs w:val="22"/>
              </w:rPr>
            </w:pPr>
          </w:p>
        </w:tc>
      </w:tr>
      <w:tr w:rsidR="00032135" w:rsidRPr="00356EB9" w14:paraId="369BAE33" w14:textId="77777777" w:rsidTr="00356EB9">
        <w:trPr>
          <w:trHeight w:val="4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BCF1B48" w14:textId="59C5E69A" w:rsidR="00032135" w:rsidRPr="00356EB9" w:rsidRDefault="001B3CF8" w:rsidP="00FF1301">
            <w:pPr>
              <w:jc w:val="center"/>
              <w:rPr>
                <w:rFonts w:ascii="Arial" w:hAnsi="Arial" w:cs="Arial"/>
                <w:sz w:val="22"/>
                <w:szCs w:val="22"/>
              </w:rPr>
            </w:pPr>
            <w:r w:rsidRPr="00356EB9">
              <w:rPr>
                <w:rFonts w:ascii="Arial" w:hAnsi="Arial" w:cs="Arial"/>
                <w:sz w:val="22"/>
                <w:szCs w:val="22"/>
              </w:rPr>
              <w:t>Osiguranje pomoćnika učenicima s teškoćama u razvoju poboljšava njihov odgojno-obrazovni uspjeh, potiče uspješniju socijalizaciju i emocionalno funkcioniranje te donosi napredak u razvoju vještina i sposobnosti u školskoj sredini.</w:t>
            </w:r>
            <w:r w:rsidR="00032135" w:rsidRPr="00356EB9">
              <w:rPr>
                <w:rFonts w:ascii="Arial" w:hAnsi="Arial" w:cs="Arial"/>
                <w:sz w:val="22"/>
                <w:szCs w:val="22"/>
              </w:rPr>
              <w:t> </w:t>
            </w:r>
          </w:p>
        </w:tc>
        <w:tc>
          <w:tcPr>
            <w:tcW w:w="1843" w:type="dxa"/>
            <w:tcBorders>
              <w:top w:val="nil"/>
              <w:left w:val="nil"/>
              <w:bottom w:val="single" w:sz="4" w:space="0" w:color="auto"/>
              <w:right w:val="single" w:sz="4" w:space="0" w:color="auto"/>
            </w:tcBorders>
            <w:shd w:val="clear" w:color="auto" w:fill="auto"/>
            <w:noWrap/>
            <w:vAlign w:val="center"/>
            <w:hideMark/>
          </w:tcPr>
          <w:p w14:paraId="53569F47" w14:textId="1B4C188D" w:rsidR="00032135" w:rsidRPr="0055604D" w:rsidRDefault="00032135" w:rsidP="00FF1301">
            <w:pPr>
              <w:jc w:val="center"/>
              <w:rPr>
                <w:rFonts w:ascii="Arial" w:hAnsi="Arial" w:cs="Arial"/>
                <w:sz w:val="22"/>
                <w:szCs w:val="22"/>
              </w:rPr>
            </w:pPr>
            <w:r w:rsidRPr="0055604D">
              <w:rPr>
                <w:rFonts w:ascii="Arial" w:hAnsi="Arial" w:cs="Arial"/>
                <w:sz w:val="22"/>
                <w:szCs w:val="22"/>
              </w:rPr>
              <w:t> </w:t>
            </w:r>
            <w:r w:rsidR="001B3CF8" w:rsidRPr="0055604D">
              <w:rPr>
                <w:rFonts w:ascii="Arial" w:hAnsi="Arial" w:cs="Arial"/>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3D294607" w14:textId="0417F5E5" w:rsidR="00032135" w:rsidRPr="0055604D" w:rsidRDefault="001B3CF8" w:rsidP="00FF1301">
            <w:pPr>
              <w:jc w:val="center"/>
              <w:rPr>
                <w:rFonts w:ascii="Arial" w:hAnsi="Arial" w:cs="Arial"/>
                <w:sz w:val="22"/>
                <w:szCs w:val="22"/>
              </w:rPr>
            </w:pPr>
            <w:r w:rsidRPr="0055604D">
              <w:rPr>
                <w:rFonts w:ascii="Arial" w:hAnsi="Arial" w:cs="Arial"/>
                <w:sz w:val="22"/>
                <w:szCs w:val="22"/>
              </w:rPr>
              <w:t>1</w:t>
            </w:r>
          </w:p>
        </w:tc>
        <w:tc>
          <w:tcPr>
            <w:tcW w:w="1809" w:type="dxa"/>
            <w:tcBorders>
              <w:top w:val="nil"/>
              <w:left w:val="nil"/>
              <w:bottom w:val="single" w:sz="4" w:space="0" w:color="auto"/>
              <w:right w:val="single" w:sz="4" w:space="0" w:color="auto"/>
            </w:tcBorders>
            <w:shd w:val="clear" w:color="auto" w:fill="auto"/>
            <w:noWrap/>
            <w:vAlign w:val="center"/>
            <w:hideMark/>
          </w:tcPr>
          <w:p w14:paraId="73704F36" w14:textId="3C679E1C" w:rsidR="00032135" w:rsidRPr="00356EB9" w:rsidRDefault="00DC5A04" w:rsidP="00FF1301">
            <w:pPr>
              <w:jc w:val="center"/>
              <w:rPr>
                <w:rFonts w:ascii="Arial" w:hAnsi="Arial" w:cs="Arial"/>
                <w:sz w:val="22"/>
                <w:szCs w:val="22"/>
              </w:rPr>
            </w:pPr>
            <w:r>
              <w:rPr>
                <w:rFonts w:ascii="Arial" w:hAnsi="Arial" w:cs="Arial"/>
                <w:sz w:val="22"/>
                <w:szCs w:val="22"/>
              </w:rPr>
              <w:t>-</w:t>
            </w:r>
          </w:p>
        </w:tc>
      </w:tr>
    </w:tbl>
    <w:p w14:paraId="0D769D71" w14:textId="77777777" w:rsidR="00032135" w:rsidRPr="00356EB9" w:rsidRDefault="00032135" w:rsidP="00032135">
      <w:pPr>
        <w:jc w:val="both"/>
        <w:rPr>
          <w:rFonts w:ascii="Arial" w:eastAsia="Calibri" w:hAnsi="Arial" w:cs="Arial"/>
          <w:sz w:val="22"/>
          <w:szCs w:val="22"/>
        </w:rPr>
      </w:pPr>
    </w:p>
    <w:p w14:paraId="09E7E261" w14:textId="0052DBC9" w:rsidR="00277186" w:rsidRDefault="00277186" w:rsidP="00032135">
      <w:pPr>
        <w:jc w:val="both"/>
        <w:rPr>
          <w:rFonts w:ascii="Arial" w:eastAsia="Calibri" w:hAnsi="Arial" w:cs="Arial"/>
          <w:sz w:val="22"/>
          <w:szCs w:val="22"/>
        </w:rPr>
      </w:pPr>
    </w:p>
    <w:p w14:paraId="05C65EBA" w14:textId="77777777" w:rsidR="00277186" w:rsidRPr="00356EB9" w:rsidRDefault="00277186" w:rsidP="00032135">
      <w:pPr>
        <w:jc w:val="both"/>
        <w:rPr>
          <w:rFonts w:ascii="Arial" w:eastAsia="Calibri" w:hAnsi="Arial" w:cs="Arial"/>
          <w:sz w:val="22"/>
          <w:szCs w:val="22"/>
        </w:rPr>
      </w:pPr>
    </w:p>
    <w:p w14:paraId="53499040" w14:textId="06866403" w:rsidR="00032135" w:rsidRDefault="00032135" w:rsidP="00B26F3E">
      <w:pPr>
        <w:spacing w:line="276" w:lineRule="auto"/>
        <w:ind w:right="249"/>
        <w:jc w:val="both"/>
        <w:rPr>
          <w:rFonts w:ascii="Arial" w:hAnsi="Arial" w:cs="Arial"/>
          <w:sz w:val="22"/>
          <w:szCs w:val="22"/>
        </w:rPr>
      </w:pPr>
    </w:p>
    <w:p w14:paraId="559E0194" w14:textId="0080CED7" w:rsidR="007A455F" w:rsidRPr="00356EB9" w:rsidRDefault="007A455F" w:rsidP="007A455F">
      <w:pPr>
        <w:pStyle w:val="Naslov1"/>
        <w:spacing w:before="0"/>
        <w:jc w:val="both"/>
        <w:rPr>
          <w:rFonts w:ascii="Arial" w:hAnsi="Arial" w:cs="Arial"/>
          <w:color w:val="auto"/>
          <w:sz w:val="22"/>
          <w:szCs w:val="22"/>
        </w:rPr>
      </w:pPr>
      <w:r w:rsidRPr="00356EB9">
        <w:rPr>
          <w:rFonts w:ascii="Arial" w:hAnsi="Arial" w:cs="Arial"/>
          <w:color w:val="auto"/>
          <w:sz w:val="22"/>
          <w:szCs w:val="22"/>
        </w:rPr>
        <w:t>NAZIV PROGRAMA: 9</w:t>
      </w:r>
      <w:r>
        <w:rPr>
          <w:rFonts w:ascii="Arial" w:hAnsi="Arial" w:cs="Arial"/>
          <w:color w:val="auto"/>
          <w:sz w:val="22"/>
          <w:szCs w:val="22"/>
        </w:rPr>
        <w:t>220</w:t>
      </w:r>
      <w:r w:rsidRPr="00356EB9">
        <w:rPr>
          <w:rFonts w:ascii="Arial" w:hAnsi="Arial" w:cs="Arial"/>
          <w:color w:val="auto"/>
          <w:sz w:val="22"/>
          <w:szCs w:val="22"/>
        </w:rPr>
        <w:t xml:space="preserve"> MOZA</w:t>
      </w:r>
      <w:r>
        <w:rPr>
          <w:rFonts w:ascii="Arial" w:hAnsi="Arial" w:cs="Arial"/>
          <w:color w:val="auto"/>
          <w:sz w:val="22"/>
          <w:szCs w:val="22"/>
        </w:rPr>
        <w:t>I</w:t>
      </w:r>
      <w:r w:rsidRPr="00356EB9">
        <w:rPr>
          <w:rFonts w:ascii="Arial" w:hAnsi="Arial" w:cs="Arial"/>
          <w:color w:val="auto"/>
          <w:sz w:val="22"/>
          <w:szCs w:val="22"/>
        </w:rPr>
        <w:t xml:space="preserve">K </w:t>
      </w:r>
      <w:r>
        <w:rPr>
          <w:rFonts w:ascii="Arial" w:hAnsi="Arial" w:cs="Arial"/>
          <w:color w:val="auto"/>
          <w:sz w:val="22"/>
          <w:szCs w:val="22"/>
        </w:rPr>
        <w:t>7</w:t>
      </w:r>
    </w:p>
    <w:p w14:paraId="29AF7E88" w14:textId="77777777" w:rsidR="007A455F" w:rsidRPr="00356EB9" w:rsidRDefault="007A455F" w:rsidP="007A455F">
      <w:pPr>
        <w:spacing w:line="276" w:lineRule="auto"/>
        <w:ind w:right="216"/>
        <w:jc w:val="both"/>
        <w:rPr>
          <w:rFonts w:ascii="Arial" w:hAnsi="Arial" w:cs="Arial"/>
          <w:sz w:val="22"/>
          <w:szCs w:val="22"/>
          <w:lang w:eastAsia="en-US"/>
        </w:rPr>
      </w:pPr>
      <w:r w:rsidRPr="00356EB9">
        <w:rPr>
          <w:rFonts w:ascii="Arial" w:hAnsi="Arial" w:cs="Arial"/>
          <w:b/>
          <w:bCs/>
          <w:noProof/>
          <w:sz w:val="22"/>
          <w:szCs w:val="22"/>
        </w:rPr>
        <w:drawing>
          <wp:anchor distT="0" distB="0" distL="114300" distR="114300" simplePos="0" relativeHeight="251671552" behindDoc="0" locked="0" layoutInCell="1" allowOverlap="0" wp14:anchorId="2A9B55FB" wp14:editId="243E3D80">
            <wp:simplePos x="0" y="0"/>
            <wp:positionH relativeFrom="page">
              <wp:posOffset>792480</wp:posOffset>
            </wp:positionH>
            <wp:positionV relativeFrom="page">
              <wp:posOffset>2990941</wp:posOffset>
            </wp:positionV>
            <wp:extent cx="12192" cy="9147"/>
            <wp:effectExtent l="0" t="0" r="0" b="0"/>
            <wp:wrapSquare wrapText="bothSides"/>
            <wp:docPr id="1" name="Picture 20454"/>
            <wp:cNvGraphicFramePr/>
            <a:graphic xmlns:a="http://schemas.openxmlformats.org/drawingml/2006/main">
              <a:graphicData uri="http://schemas.openxmlformats.org/drawingml/2006/picture">
                <pic:pic xmlns:pic="http://schemas.openxmlformats.org/drawingml/2006/picture">
                  <pic:nvPicPr>
                    <pic:cNvPr id="20454" name="Picture 20454"/>
                    <pic:cNvPicPr/>
                  </pic:nvPicPr>
                  <pic:blipFill>
                    <a:blip r:embed="rId11"/>
                    <a:stretch>
                      <a:fillRect/>
                    </a:stretch>
                  </pic:blipFill>
                  <pic:spPr>
                    <a:xfrm>
                      <a:off x="0" y="0"/>
                      <a:ext cx="12192" cy="9147"/>
                    </a:xfrm>
                    <a:prstGeom prst="rect">
                      <a:avLst/>
                    </a:prstGeom>
                  </pic:spPr>
                </pic:pic>
              </a:graphicData>
            </a:graphic>
          </wp:anchor>
        </w:drawing>
      </w:r>
    </w:p>
    <w:p w14:paraId="4C95F33C" w14:textId="77777777" w:rsidR="007A455F" w:rsidRPr="00356EB9" w:rsidRDefault="007A455F" w:rsidP="007A455F">
      <w:pPr>
        <w:spacing w:line="276" w:lineRule="auto"/>
        <w:ind w:right="216"/>
        <w:jc w:val="both"/>
        <w:rPr>
          <w:rFonts w:ascii="Arial" w:hAnsi="Arial" w:cs="Arial"/>
          <w:b/>
          <w:bCs/>
          <w:sz w:val="22"/>
          <w:szCs w:val="22"/>
        </w:rPr>
      </w:pPr>
      <w:r w:rsidRPr="00356EB9">
        <w:rPr>
          <w:rFonts w:ascii="Arial" w:hAnsi="Arial" w:cs="Arial"/>
          <w:b/>
          <w:bCs/>
          <w:sz w:val="22"/>
          <w:szCs w:val="22"/>
        </w:rPr>
        <w:t>Obrazloženje programa</w:t>
      </w:r>
    </w:p>
    <w:p w14:paraId="2FA117BE" w14:textId="77777777" w:rsidR="007A455F" w:rsidRPr="00356EB9" w:rsidRDefault="007A455F" w:rsidP="007A455F">
      <w:pPr>
        <w:spacing w:line="276" w:lineRule="auto"/>
        <w:ind w:right="249"/>
        <w:jc w:val="both"/>
        <w:rPr>
          <w:rFonts w:ascii="Arial" w:hAnsi="Arial" w:cs="Arial"/>
          <w:sz w:val="22"/>
          <w:szCs w:val="22"/>
        </w:rPr>
      </w:pPr>
      <w:r w:rsidRPr="00356EB9">
        <w:rPr>
          <w:rFonts w:ascii="Arial" w:hAnsi="Arial" w:cs="Arial"/>
          <w:sz w:val="22"/>
          <w:szCs w:val="22"/>
        </w:rPr>
        <w:t>Program se realizira kroz aktivnosti:</w:t>
      </w:r>
    </w:p>
    <w:p w14:paraId="5218B0C9" w14:textId="517476ED" w:rsidR="007A455F" w:rsidRPr="00356EB9" w:rsidRDefault="007A455F" w:rsidP="007A455F">
      <w:pPr>
        <w:spacing w:line="276" w:lineRule="auto"/>
        <w:ind w:right="249"/>
        <w:jc w:val="both"/>
        <w:rPr>
          <w:rFonts w:ascii="Arial" w:hAnsi="Arial" w:cs="Arial"/>
          <w:sz w:val="22"/>
          <w:szCs w:val="22"/>
        </w:rPr>
      </w:pPr>
      <w:r w:rsidRPr="00356EB9">
        <w:rPr>
          <w:rFonts w:ascii="Arial" w:hAnsi="Arial" w:cs="Arial"/>
          <w:sz w:val="22"/>
          <w:szCs w:val="22"/>
        </w:rPr>
        <w:t>T92</w:t>
      </w:r>
      <w:r>
        <w:rPr>
          <w:rFonts w:ascii="Arial" w:hAnsi="Arial" w:cs="Arial"/>
          <w:sz w:val="22"/>
          <w:szCs w:val="22"/>
        </w:rPr>
        <w:t>2001</w:t>
      </w:r>
      <w:r w:rsidRPr="00356EB9">
        <w:rPr>
          <w:rFonts w:ascii="Arial" w:hAnsi="Arial" w:cs="Arial"/>
          <w:sz w:val="22"/>
          <w:szCs w:val="22"/>
        </w:rPr>
        <w:t xml:space="preserve"> Provedba projekta MOZAIK </w:t>
      </w:r>
      <w:r>
        <w:rPr>
          <w:rFonts w:ascii="Arial" w:hAnsi="Arial" w:cs="Arial"/>
          <w:sz w:val="22"/>
          <w:szCs w:val="22"/>
        </w:rPr>
        <w:t>7</w:t>
      </w:r>
    </w:p>
    <w:p w14:paraId="1842E3EB" w14:textId="77777777" w:rsidR="007A455F" w:rsidRPr="00356EB9" w:rsidRDefault="007A455F" w:rsidP="007A455F">
      <w:pPr>
        <w:spacing w:line="276" w:lineRule="auto"/>
        <w:ind w:right="249"/>
        <w:jc w:val="both"/>
        <w:rPr>
          <w:rFonts w:ascii="Arial" w:hAnsi="Arial" w:cs="Arial"/>
          <w:sz w:val="22"/>
          <w:szCs w:val="22"/>
        </w:rPr>
      </w:pPr>
    </w:p>
    <w:p w14:paraId="592E5A21" w14:textId="77777777" w:rsidR="007A455F" w:rsidRPr="00356EB9" w:rsidRDefault="007A455F" w:rsidP="007A455F">
      <w:pPr>
        <w:jc w:val="both"/>
        <w:rPr>
          <w:rFonts w:ascii="Arial" w:hAnsi="Arial" w:cs="Arial"/>
          <w:sz w:val="22"/>
          <w:szCs w:val="22"/>
        </w:rPr>
      </w:pPr>
      <w:r w:rsidRPr="00356EB9">
        <w:rPr>
          <w:rFonts w:ascii="Arial" w:eastAsia="Calibri" w:hAnsi="Arial" w:cs="Arial"/>
          <w:b/>
          <w:bCs/>
          <w:sz w:val="22"/>
          <w:szCs w:val="22"/>
        </w:rPr>
        <w:t xml:space="preserve">CILJ USPJEŠNOSTI - </w:t>
      </w:r>
      <w:r w:rsidRPr="00356EB9">
        <w:rPr>
          <w:rFonts w:ascii="Arial" w:hAnsi="Arial" w:cs="Arial"/>
          <w:sz w:val="22"/>
          <w:szCs w:val="22"/>
        </w:rPr>
        <w:t>Cilj je omogućavanje jednakih mogućnosti učenicima s određenim potrebama, kroz rad asistenata i njihovu pomoć učenicima.</w:t>
      </w:r>
    </w:p>
    <w:p w14:paraId="624480D3" w14:textId="77777777" w:rsidR="007A455F" w:rsidRPr="00356EB9" w:rsidRDefault="007A455F" w:rsidP="007A455F">
      <w:pPr>
        <w:jc w:val="both"/>
        <w:rPr>
          <w:rFonts w:ascii="Arial" w:eastAsia="Calibri" w:hAnsi="Arial" w:cs="Arial"/>
          <w:sz w:val="22"/>
          <w:szCs w:val="22"/>
        </w:rPr>
      </w:pPr>
    </w:p>
    <w:tbl>
      <w:tblPr>
        <w:tblW w:w="8800" w:type="dxa"/>
        <w:tblLook w:val="04A0" w:firstRow="1" w:lastRow="0" w:firstColumn="1" w:lastColumn="0" w:noHBand="0" w:noVBand="1"/>
      </w:tblPr>
      <w:tblGrid>
        <w:gridCol w:w="2405"/>
        <w:gridCol w:w="1820"/>
        <w:gridCol w:w="2220"/>
        <w:gridCol w:w="2380"/>
      </w:tblGrid>
      <w:tr w:rsidR="007A455F" w:rsidRPr="00356EB9" w14:paraId="6D79D8ED" w14:textId="77777777" w:rsidTr="00CA0FD2">
        <w:trPr>
          <w:trHeight w:val="503"/>
        </w:trPr>
        <w:tc>
          <w:tcPr>
            <w:tcW w:w="23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90EFA83" w14:textId="77777777" w:rsidR="007A455F" w:rsidRPr="00356EB9" w:rsidRDefault="007A455F" w:rsidP="00CA0FD2">
            <w:pPr>
              <w:jc w:val="center"/>
              <w:rPr>
                <w:rFonts w:ascii="Arial" w:hAnsi="Arial" w:cs="Arial"/>
                <w:b/>
                <w:bCs/>
                <w:sz w:val="22"/>
                <w:szCs w:val="22"/>
              </w:rPr>
            </w:pPr>
            <w:r w:rsidRPr="00356EB9">
              <w:rPr>
                <w:rFonts w:ascii="Arial" w:hAnsi="Arial" w:cs="Arial"/>
                <w:b/>
                <w:bCs/>
                <w:sz w:val="22"/>
                <w:szCs w:val="22"/>
              </w:rPr>
              <w:t>Naziv prioriteta/posebnog cilja/ mjere</w:t>
            </w:r>
          </w:p>
        </w:tc>
        <w:tc>
          <w:tcPr>
            <w:tcW w:w="6420"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4EAD67F4" w14:textId="77777777" w:rsidR="007A455F" w:rsidRPr="00356EB9" w:rsidRDefault="007A455F" w:rsidP="00CA0FD2">
            <w:pPr>
              <w:jc w:val="center"/>
              <w:rPr>
                <w:rFonts w:ascii="Arial" w:hAnsi="Arial" w:cs="Arial"/>
                <w:b/>
                <w:bCs/>
                <w:sz w:val="22"/>
                <w:szCs w:val="22"/>
              </w:rPr>
            </w:pPr>
            <w:r w:rsidRPr="00356EB9">
              <w:rPr>
                <w:rFonts w:ascii="Arial" w:hAnsi="Arial" w:cs="Arial"/>
                <w:b/>
                <w:bCs/>
                <w:sz w:val="22"/>
                <w:szCs w:val="22"/>
              </w:rPr>
              <w:t>Planirana sredstva u proračunu Istarske županije</w:t>
            </w:r>
          </w:p>
        </w:tc>
      </w:tr>
      <w:tr w:rsidR="007A455F" w:rsidRPr="00356EB9" w14:paraId="752D5B9C" w14:textId="77777777" w:rsidTr="00CA0FD2">
        <w:trPr>
          <w:trHeight w:val="769"/>
        </w:trPr>
        <w:tc>
          <w:tcPr>
            <w:tcW w:w="2380" w:type="dxa"/>
            <w:vMerge/>
            <w:tcBorders>
              <w:top w:val="single" w:sz="4" w:space="0" w:color="auto"/>
              <w:left w:val="single" w:sz="4" w:space="0" w:color="auto"/>
              <w:bottom w:val="single" w:sz="4" w:space="0" w:color="auto"/>
              <w:right w:val="single" w:sz="4" w:space="0" w:color="auto"/>
            </w:tcBorders>
            <w:vAlign w:val="center"/>
            <w:hideMark/>
          </w:tcPr>
          <w:p w14:paraId="7683DB67" w14:textId="77777777" w:rsidR="007A455F" w:rsidRPr="00356EB9" w:rsidRDefault="007A455F" w:rsidP="00CA0FD2">
            <w:pPr>
              <w:rPr>
                <w:rFonts w:ascii="Arial" w:hAnsi="Arial" w:cs="Arial"/>
                <w:b/>
                <w:bCs/>
                <w:sz w:val="22"/>
                <w:szCs w:val="22"/>
              </w:rPr>
            </w:pPr>
          </w:p>
        </w:tc>
        <w:tc>
          <w:tcPr>
            <w:tcW w:w="1820" w:type="dxa"/>
            <w:tcBorders>
              <w:top w:val="nil"/>
              <w:left w:val="nil"/>
              <w:bottom w:val="single" w:sz="4" w:space="0" w:color="auto"/>
              <w:right w:val="single" w:sz="4" w:space="0" w:color="auto"/>
            </w:tcBorders>
            <w:shd w:val="clear" w:color="000000" w:fill="DDEBF7"/>
            <w:vAlign w:val="center"/>
            <w:hideMark/>
          </w:tcPr>
          <w:p w14:paraId="3B85006B" w14:textId="77777777" w:rsidR="007A455F" w:rsidRPr="00356EB9" w:rsidRDefault="007A455F" w:rsidP="00CA0FD2">
            <w:pPr>
              <w:jc w:val="center"/>
              <w:rPr>
                <w:rFonts w:ascii="Arial" w:hAnsi="Arial" w:cs="Arial"/>
                <w:sz w:val="22"/>
                <w:szCs w:val="22"/>
              </w:rPr>
            </w:pPr>
            <w:r w:rsidRPr="00356EB9">
              <w:rPr>
                <w:rFonts w:ascii="Arial" w:hAnsi="Arial" w:cs="Arial"/>
                <w:sz w:val="22"/>
                <w:szCs w:val="22"/>
              </w:rPr>
              <w:t>Program u Proračunu IŽ</w:t>
            </w:r>
          </w:p>
        </w:tc>
        <w:tc>
          <w:tcPr>
            <w:tcW w:w="2220" w:type="dxa"/>
            <w:tcBorders>
              <w:top w:val="nil"/>
              <w:left w:val="nil"/>
              <w:bottom w:val="single" w:sz="4" w:space="0" w:color="auto"/>
              <w:right w:val="single" w:sz="4" w:space="0" w:color="auto"/>
            </w:tcBorders>
            <w:shd w:val="clear" w:color="000000" w:fill="DDEBF7"/>
            <w:vAlign w:val="center"/>
            <w:hideMark/>
          </w:tcPr>
          <w:p w14:paraId="786DE867" w14:textId="77777777" w:rsidR="007A455F" w:rsidRPr="00356EB9" w:rsidRDefault="007A455F" w:rsidP="00CA0FD2">
            <w:pPr>
              <w:jc w:val="center"/>
              <w:rPr>
                <w:rFonts w:ascii="Arial" w:hAnsi="Arial" w:cs="Arial"/>
                <w:sz w:val="22"/>
                <w:szCs w:val="22"/>
              </w:rPr>
            </w:pPr>
            <w:r w:rsidRPr="00356EB9">
              <w:rPr>
                <w:rFonts w:ascii="Arial" w:hAnsi="Arial" w:cs="Arial"/>
                <w:sz w:val="22"/>
                <w:szCs w:val="22"/>
              </w:rPr>
              <w:t>Poveznica na izvor financiranja u Proračunu IŽ</w:t>
            </w:r>
          </w:p>
        </w:tc>
        <w:tc>
          <w:tcPr>
            <w:tcW w:w="2380" w:type="dxa"/>
            <w:tcBorders>
              <w:top w:val="nil"/>
              <w:left w:val="nil"/>
              <w:bottom w:val="single" w:sz="4" w:space="0" w:color="auto"/>
              <w:right w:val="single" w:sz="4" w:space="0" w:color="auto"/>
            </w:tcBorders>
            <w:shd w:val="clear" w:color="000000" w:fill="DDEBF7"/>
            <w:vAlign w:val="center"/>
            <w:hideMark/>
          </w:tcPr>
          <w:p w14:paraId="2B79A7F6" w14:textId="28F2EC66" w:rsidR="007A455F" w:rsidRPr="00356EB9" w:rsidRDefault="007A455F" w:rsidP="00CA0FD2">
            <w:pPr>
              <w:jc w:val="center"/>
              <w:rPr>
                <w:rFonts w:ascii="Arial" w:hAnsi="Arial" w:cs="Arial"/>
                <w:sz w:val="22"/>
                <w:szCs w:val="22"/>
              </w:rPr>
            </w:pPr>
            <w:r w:rsidRPr="00356EB9">
              <w:rPr>
                <w:rFonts w:ascii="Arial" w:hAnsi="Arial" w:cs="Arial"/>
                <w:sz w:val="22"/>
                <w:szCs w:val="22"/>
              </w:rPr>
              <w:t>Procij</w:t>
            </w:r>
            <w:r w:rsidR="00A730E3">
              <w:rPr>
                <w:rFonts w:ascii="Arial" w:hAnsi="Arial" w:cs="Arial"/>
                <w:sz w:val="22"/>
                <w:szCs w:val="22"/>
              </w:rPr>
              <w:t>enjeni trošak provedbe mjere        (u EUR</w:t>
            </w:r>
            <w:bookmarkStart w:id="2" w:name="_GoBack"/>
            <w:bookmarkEnd w:id="2"/>
            <w:r w:rsidRPr="00356EB9">
              <w:rPr>
                <w:rFonts w:ascii="Arial" w:hAnsi="Arial" w:cs="Arial"/>
                <w:sz w:val="22"/>
                <w:szCs w:val="22"/>
              </w:rPr>
              <w:t>)</w:t>
            </w:r>
          </w:p>
        </w:tc>
      </w:tr>
      <w:tr w:rsidR="007A455F" w:rsidRPr="00356EB9" w14:paraId="3E4E6342" w14:textId="77777777" w:rsidTr="00CA0FD2">
        <w:trPr>
          <w:trHeight w:val="612"/>
        </w:trPr>
        <w:tc>
          <w:tcPr>
            <w:tcW w:w="8800" w:type="dxa"/>
            <w:gridSpan w:val="4"/>
            <w:tcBorders>
              <w:top w:val="single" w:sz="4" w:space="0" w:color="auto"/>
              <w:left w:val="single" w:sz="4" w:space="0" w:color="auto"/>
              <w:bottom w:val="single" w:sz="4" w:space="0" w:color="auto"/>
              <w:right w:val="single" w:sz="4" w:space="0" w:color="auto"/>
            </w:tcBorders>
            <w:shd w:val="clear" w:color="000000" w:fill="E2EFDA"/>
            <w:vAlign w:val="center"/>
            <w:hideMark/>
          </w:tcPr>
          <w:p w14:paraId="6820684E" w14:textId="77777777" w:rsidR="007A455F" w:rsidRPr="00356EB9" w:rsidRDefault="007A455F" w:rsidP="00CA0FD2">
            <w:pPr>
              <w:rPr>
                <w:rFonts w:ascii="Arial" w:hAnsi="Arial" w:cs="Arial"/>
                <w:b/>
                <w:bCs/>
                <w:sz w:val="22"/>
                <w:szCs w:val="22"/>
              </w:rPr>
            </w:pPr>
            <w:r w:rsidRPr="00356EB9">
              <w:rPr>
                <w:rFonts w:ascii="Arial" w:hAnsi="Arial" w:cs="Arial"/>
                <w:b/>
                <w:bCs/>
                <w:sz w:val="22"/>
                <w:szCs w:val="22"/>
              </w:rPr>
              <w:t>2. PAMETNA REGIJA ZNANJA PREPOZNATLJIVA PO VISOKOJ KVALITETI ŽIVOTA, DOSTUPNOM OBRAZOVANJU I UKLJUČIVOSTI</w:t>
            </w:r>
          </w:p>
        </w:tc>
      </w:tr>
      <w:tr w:rsidR="007A455F" w:rsidRPr="00356EB9" w14:paraId="7B479A46" w14:textId="77777777" w:rsidTr="00CA0FD2">
        <w:trPr>
          <w:trHeight w:val="469"/>
        </w:trPr>
        <w:tc>
          <w:tcPr>
            <w:tcW w:w="8800"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042BC88" w14:textId="77777777" w:rsidR="007A455F" w:rsidRPr="00356EB9" w:rsidRDefault="007A455F" w:rsidP="00CA0FD2">
            <w:pPr>
              <w:rPr>
                <w:rFonts w:ascii="Arial" w:hAnsi="Arial" w:cs="Arial"/>
                <w:b/>
                <w:bCs/>
                <w:sz w:val="22"/>
                <w:szCs w:val="22"/>
              </w:rPr>
            </w:pPr>
            <w:r w:rsidRPr="00356EB9">
              <w:rPr>
                <w:rFonts w:ascii="Arial" w:hAnsi="Arial" w:cs="Arial"/>
                <w:b/>
                <w:bCs/>
                <w:sz w:val="22"/>
                <w:szCs w:val="22"/>
              </w:rPr>
              <w:t>2.1. Osiguranje visokih standarda i dostupnosti obrazovanja</w:t>
            </w:r>
          </w:p>
        </w:tc>
      </w:tr>
      <w:tr w:rsidR="007A455F" w:rsidRPr="00356EB9" w14:paraId="4690E869" w14:textId="77777777" w:rsidTr="00277186">
        <w:trPr>
          <w:trHeight w:val="972"/>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4F66CB7" w14:textId="77777777" w:rsidR="007A455F" w:rsidRPr="00356EB9" w:rsidRDefault="007A455F" w:rsidP="00CA0FD2">
            <w:pPr>
              <w:rPr>
                <w:rFonts w:ascii="Arial" w:hAnsi="Arial" w:cs="Arial"/>
                <w:sz w:val="22"/>
                <w:szCs w:val="22"/>
              </w:rPr>
            </w:pPr>
            <w:r w:rsidRPr="00356EB9">
              <w:rPr>
                <w:rFonts w:ascii="Arial" w:hAnsi="Arial" w:cs="Arial"/>
                <w:sz w:val="22"/>
                <w:szCs w:val="22"/>
              </w:rPr>
              <w:t>2.1.2. Osiguranje i poboljšanje dostupnosti odgoja i obrazovanja djeci i njihovim roditeljima</w:t>
            </w:r>
            <w:r>
              <w:rPr>
                <w:rFonts w:ascii="Arial" w:hAnsi="Arial" w:cs="Arial"/>
                <w:sz w:val="22"/>
                <w:szCs w:val="22"/>
              </w:rPr>
              <w:t>/starateljima</w:t>
            </w:r>
          </w:p>
        </w:tc>
        <w:tc>
          <w:tcPr>
            <w:tcW w:w="1820" w:type="dxa"/>
            <w:tcBorders>
              <w:top w:val="nil"/>
              <w:left w:val="nil"/>
              <w:bottom w:val="single" w:sz="4" w:space="0" w:color="auto"/>
              <w:right w:val="single" w:sz="4" w:space="0" w:color="auto"/>
            </w:tcBorders>
            <w:shd w:val="clear" w:color="auto" w:fill="auto"/>
            <w:vAlign w:val="center"/>
            <w:hideMark/>
          </w:tcPr>
          <w:p w14:paraId="7CB55090" w14:textId="1C64DE29" w:rsidR="007A455F" w:rsidRPr="00356EB9" w:rsidRDefault="007A455F" w:rsidP="007A455F">
            <w:pPr>
              <w:rPr>
                <w:rFonts w:ascii="Arial" w:hAnsi="Arial" w:cs="Arial"/>
                <w:sz w:val="22"/>
                <w:szCs w:val="22"/>
              </w:rPr>
            </w:pPr>
            <w:r>
              <w:rPr>
                <w:rFonts w:ascii="Arial" w:hAnsi="Arial" w:cs="Arial"/>
                <w:sz w:val="22"/>
                <w:szCs w:val="22"/>
              </w:rPr>
              <w:t>9220</w:t>
            </w:r>
            <w:r>
              <w:rPr>
                <w:rFonts w:ascii="Arial" w:hAnsi="Arial" w:cs="Arial"/>
                <w:sz w:val="22"/>
                <w:szCs w:val="22"/>
              </w:rPr>
              <w:t xml:space="preserve"> MOZAIK </w:t>
            </w:r>
            <w:r>
              <w:rPr>
                <w:rFonts w:ascii="Arial" w:hAnsi="Arial" w:cs="Arial"/>
                <w:sz w:val="22"/>
                <w:szCs w:val="22"/>
              </w:rPr>
              <w:t>7</w:t>
            </w:r>
          </w:p>
        </w:tc>
        <w:tc>
          <w:tcPr>
            <w:tcW w:w="2220" w:type="dxa"/>
            <w:tcBorders>
              <w:top w:val="nil"/>
              <w:left w:val="nil"/>
              <w:bottom w:val="single" w:sz="4" w:space="0" w:color="auto"/>
              <w:right w:val="single" w:sz="4" w:space="0" w:color="auto"/>
            </w:tcBorders>
            <w:shd w:val="clear" w:color="auto" w:fill="auto"/>
            <w:vAlign w:val="center"/>
            <w:hideMark/>
          </w:tcPr>
          <w:p w14:paraId="52E0AB55" w14:textId="348AF32C" w:rsidR="007A455F" w:rsidRPr="00356EB9" w:rsidRDefault="007A455F" w:rsidP="00CA0FD2">
            <w:pPr>
              <w:jc w:val="center"/>
              <w:rPr>
                <w:rFonts w:ascii="Arial" w:hAnsi="Arial" w:cs="Arial"/>
                <w:sz w:val="22"/>
                <w:szCs w:val="22"/>
              </w:rPr>
            </w:pPr>
            <w:r w:rsidRPr="00356EB9">
              <w:rPr>
                <w:rFonts w:ascii="Arial" w:hAnsi="Arial" w:cs="Arial"/>
                <w:sz w:val="22"/>
                <w:szCs w:val="22"/>
              </w:rPr>
              <w:t>T92</w:t>
            </w:r>
            <w:r>
              <w:rPr>
                <w:rFonts w:ascii="Arial" w:hAnsi="Arial" w:cs="Arial"/>
                <w:sz w:val="22"/>
                <w:szCs w:val="22"/>
              </w:rPr>
              <w:t>2001</w:t>
            </w:r>
            <w:r w:rsidRPr="00356EB9">
              <w:rPr>
                <w:rFonts w:ascii="Arial" w:hAnsi="Arial" w:cs="Arial"/>
                <w:sz w:val="22"/>
                <w:szCs w:val="22"/>
              </w:rPr>
              <w:t xml:space="preserve"> </w:t>
            </w:r>
          </w:p>
          <w:p w14:paraId="1019C202" w14:textId="77777777" w:rsidR="007A455F" w:rsidRPr="00356EB9" w:rsidRDefault="007A455F" w:rsidP="00CA0FD2">
            <w:pPr>
              <w:jc w:val="center"/>
              <w:rPr>
                <w:rFonts w:ascii="Arial" w:hAnsi="Arial" w:cs="Arial"/>
                <w:sz w:val="22"/>
                <w:szCs w:val="22"/>
              </w:rPr>
            </w:pPr>
          </w:p>
        </w:tc>
        <w:tc>
          <w:tcPr>
            <w:tcW w:w="2380" w:type="dxa"/>
            <w:tcBorders>
              <w:top w:val="nil"/>
              <w:left w:val="nil"/>
              <w:bottom w:val="single" w:sz="4" w:space="0" w:color="auto"/>
              <w:right w:val="single" w:sz="4" w:space="0" w:color="auto"/>
            </w:tcBorders>
            <w:shd w:val="clear" w:color="auto" w:fill="auto"/>
            <w:noWrap/>
            <w:vAlign w:val="center"/>
            <w:hideMark/>
          </w:tcPr>
          <w:p w14:paraId="4734904E" w14:textId="7C816C69" w:rsidR="007A455F" w:rsidRPr="00356EB9" w:rsidRDefault="007A455F" w:rsidP="00CA0FD2">
            <w:pPr>
              <w:jc w:val="center"/>
              <w:rPr>
                <w:rFonts w:ascii="Arial" w:hAnsi="Arial" w:cs="Arial"/>
                <w:sz w:val="22"/>
                <w:szCs w:val="22"/>
              </w:rPr>
            </w:pPr>
            <w:r>
              <w:rPr>
                <w:rFonts w:ascii="Arial" w:hAnsi="Arial" w:cs="Arial"/>
                <w:sz w:val="22"/>
                <w:szCs w:val="22"/>
              </w:rPr>
              <w:t>8.700</w:t>
            </w:r>
            <w:r>
              <w:rPr>
                <w:rFonts w:ascii="Arial" w:hAnsi="Arial" w:cs="Arial"/>
                <w:sz w:val="22"/>
                <w:szCs w:val="22"/>
              </w:rPr>
              <w:t>,00</w:t>
            </w:r>
          </w:p>
        </w:tc>
      </w:tr>
      <w:tr w:rsidR="007A455F" w:rsidRPr="00356EB9" w14:paraId="432F2D01" w14:textId="77777777" w:rsidTr="00277186">
        <w:trPr>
          <w:trHeight w:val="469"/>
        </w:trPr>
        <w:tc>
          <w:tcPr>
            <w:tcW w:w="6420"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4030E973" w14:textId="77777777" w:rsidR="007A455F" w:rsidRPr="00356EB9" w:rsidRDefault="007A455F" w:rsidP="00CA0FD2">
            <w:pPr>
              <w:jc w:val="right"/>
              <w:rPr>
                <w:rFonts w:ascii="Arial" w:hAnsi="Arial" w:cs="Arial"/>
                <w:b/>
                <w:bCs/>
                <w:sz w:val="22"/>
                <w:szCs w:val="22"/>
              </w:rPr>
            </w:pPr>
            <w:r w:rsidRPr="00356EB9">
              <w:rPr>
                <w:rFonts w:ascii="Arial" w:hAnsi="Arial" w:cs="Arial"/>
                <w:b/>
                <w:bCs/>
                <w:sz w:val="22"/>
                <w:szCs w:val="22"/>
              </w:rPr>
              <w:lastRenderedPageBreak/>
              <w:t>UKUPNO:</w:t>
            </w:r>
          </w:p>
        </w:tc>
        <w:tc>
          <w:tcPr>
            <w:tcW w:w="2380" w:type="dxa"/>
            <w:tcBorders>
              <w:top w:val="single" w:sz="4" w:space="0" w:color="auto"/>
              <w:left w:val="nil"/>
              <w:bottom w:val="single" w:sz="4" w:space="0" w:color="auto"/>
              <w:right w:val="single" w:sz="4" w:space="0" w:color="auto"/>
            </w:tcBorders>
            <w:shd w:val="clear" w:color="000000" w:fill="BDD7EE"/>
            <w:noWrap/>
            <w:vAlign w:val="center"/>
            <w:hideMark/>
          </w:tcPr>
          <w:p w14:paraId="2F78AA6F" w14:textId="754444A4" w:rsidR="007A455F" w:rsidRPr="00356EB9" w:rsidRDefault="007A455F" w:rsidP="00CA0FD2">
            <w:pPr>
              <w:jc w:val="center"/>
              <w:rPr>
                <w:rFonts w:ascii="Arial" w:hAnsi="Arial" w:cs="Arial"/>
                <w:sz w:val="22"/>
                <w:szCs w:val="22"/>
              </w:rPr>
            </w:pPr>
            <w:r>
              <w:rPr>
                <w:rFonts w:ascii="Arial" w:hAnsi="Arial" w:cs="Arial"/>
                <w:sz w:val="22"/>
                <w:szCs w:val="22"/>
              </w:rPr>
              <w:t>8.700</w:t>
            </w:r>
            <w:r>
              <w:rPr>
                <w:rFonts w:ascii="Arial" w:hAnsi="Arial" w:cs="Arial"/>
                <w:sz w:val="22"/>
                <w:szCs w:val="22"/>
              </w:rPr>
              <w:t>,00</w:t>
            </w:r>
          </w:p>
        </w:tc>
      </w:tr>
    </w:tbl>
    <w:p w14:paraId="03DE608D" w14:textId="77777777" w:rsidR="007A455F" w:rsidRPr="00356EB9" w:rsidRDefault="007A455F" w:rsidP="007A455F">
      <w:pPr>
        <w:jc w:val="both"/>
        <w:rPr>
          <w:rFonts w:ascii="Arial" w:eastAsia="Calibri" w:hAnsi="Arial" w:cs="Arial"/>
          <w:sz w:val="22"/>
          <w:szCs w:val="22"/>
        </w:rPr>
      </w:pPr>
    </w:p>
    <w:p w14:paraId="2BA405C3" w14:textId="77777777" w:rsidR="005B149D" w:rsidRDefault="005B149D" w:rsidP="007A455F">
      <w:pPr>
        <w:jc w:val="both"/>
        <w:rPr>
          <w:rFonts w:ascii="Arial" w:eastAsia="Calibri" w:hAnsi="Arial" w:cs="Arial"/>
          <w:b/>
          <w:bCs/>
          <w:sz w:val="22"/>
          <w:szCs w:val="22"/>
        </w:rPr>
      </w:pPr>
    </w:p>
    <w:p w14:paraId="4CC87093" w14:textId="77777777" w:rsidR="005B149D" w:rsidRDefault="005B149D" w:rsidP="007A455F">
      <w:pPr>
        <w:jc w:val="both"/>
        <w:rPr>
          <w:rFonts w:ascii="Arial" w:eastAsia="Calibri" w:hAnsi="Arial" w:cs="Arial"/>
          <w:b/>
          <w:bCs/>
          <w:sz w:val="22"/>
          <w:szCs w:val="22"/>
        </w:rPr>
      </w:pPr>
    </w:p>
    <w:p w14:paraId="052AA4E4" w14:textId="4E7DD7B1" w:rsidR="007A455F" w:rsidRPr="00356EB9" w:rsidRDefault="007A455F" w:rsidP="007A455F">
      <w:pPr>
        <w:jc w:val="both"/>
        <w:rPr>
          <w:rFonts w:ascii="Arial" w:hAnsi="Arial" w:cs="Arial"/>
          <w:sz w:val="22"/>
          <w:szCs w:val="22"/>
        </w:rPr>
      </w:pPr>
      <w:r w:rsidRPr="00356EB9">
        <w:rPr>
          <w:rFonts w:ascii="Arial" w:eastAsia="Calibri" w:hAnsi="Arial" w:cs="Arial"/>
          <w:b/>
          <w:bCs/>
          <w:sz w:val="22"/>
          <w:szCs w:val="22"/>
        </w:rPr>
        <w:t xml:space="preserve">POKAZATELJ USPIJEŠNOSTI </w:t>
      </w:r>
      <w:r>
        <w:rPr>
          <w:rFonts w:ascii="Arial" w:eastAsia="Calibri" w:hAnsi="Arial" w:cs="Arial"/>
          <w:b/>
          <w:bCs/>
          <w:sz w:val="22"/>
          <w:szCs w:val="22"/>
        </w:rPr>
        <w:t>-</w:t>
      </w:r>
      <w:r w:rsidRPr="00356EB9">
        <w:rPr>
          <w:rFonts w:ascii="Arial" w:eastAsia="Calibri" w:hAnsi="Arial" w:cs="Arial"/>
          <w:b/>
          <w:bCs/>
          <w:sz w:val="22"/>
          <w:szCs w:val="22"/>
        </w:rPr>
        <w:t xml:space="preserve"> </w:t>
      </w:r>
      <w:r>
        <w:rPr>
          <w:rFonts w:ascii="Arial" w:hAnsi="Arial" w:cs="Arial"/>
          <w:sz w:val="22"/>
          <w:szCs w:val="22"/>
        </w:rPr>
        <w:t>razina usvojenih novih znanja i vještina.</w:t>
      </w:r>
      <w:r w:rsidRPr="00356EB9">
        <w:rPr>
          <w:rFonts w:ascii="Arial" w:hAnsi="Arial" w:cs="Arial"/>
          <w:sz w:val="22"/>
          <w:szCs w:val="22"/>
        </w:rPr>
        <w:t xml:space="preserve"> </w:t>
      </w:r>
    </w:p>
    <w:p w14:paraId="500483FC" w14:textId="77777777" w:rsidR="007A455F" w:rsidRPr="00356EB9" w:rsidRDefault="007A455F" w:rsidP="007A455F">
      <w:pPr>
        <w:jc w:val="both"/>
        <w:rPr>
          <w:rFonts w:ascii="Arial" w:hAnsi="Arial" w:cs="Arial"/>
          <w:sz w:val="22"/>
          <w:szCs w:val="22"/>
        </w:rPr>
      </w:pPr>
    </w:p>
    <w:tbl>
      <w:tblPr>
        <w:tblW w:w="8892" w:type="dxa"/>
        <w:tblLook w:val="04A0" w:firstRow="1" w:lastRow="0" w:firstColumn="1" w:lastColumn="0" w:noHBand="0" w:noVBand="1"/>
      </w:tblPr>
      <w:tblGrid>
        <w:gridCol w:w="3539"/>
        <w:gridCol w:w="1843"/>
        <w:gridCol w:w="1701"/>
        <w:gridCol w:w="1809"/>
      </w:tblGrid>
      <w:tr w:rsidR="007A455F" w:rsidRPr="00356EB9" w14:paraId="260D2FA4" w14:textId="77777777" w:rsidTr="00CA0FD2">
        <w:trPr>
          <w:trHeight w:val="778"/>
        </w:trPr>
        <w:tc>
          <w:tcPr>
            <w:tcW w:w="3539" w:type="dxa"/>
            <w:tcBorders>
              <w:top w:val="single" w:sz="4" w:space="0" w:color="auto"/>
              <w:left w:val="single" w:sz="4" w:space="0" w:color="auto"/>
              <w:bottom w:val="single" w:sz="4" w:space="0" w:color="auto"/>
              <w:right w:val="single" w:sz="4" w:space="0" w:color="auto"/>
            </w:tcBorders>
            <w:vAlign w:val="center"/>
            <w:hideMark/>
          </w:tcPr>
          <w:p w14:paraId="58484D7C" w14:textId="77777777" w:rsidR="007A455F" w:rsidRPr="00356EB9" w:rsidRDefault="007A455F" w:rsidP="00CA0FD2">
            <w:pPr>
              <w:rPr>
                <w:rFonts w:ascii="Arial" w:hAnsi="Arial" w:cs="Arial"/>
                <w:b/>
                <w:bCs/>
                <w:sz w:val="22"/>
                <w:szCs w:val="22"/>
              </w:rPr>
            </w:pPr>
            <w:r w:rsidRPr="00356EB9">
              <w:rPr>
                <w:rFonts w:ascii="Arial" w:hAnsi="Arial" w:cs="Arial"/>
                <w:b/>
                <w:bCs/>
                <w:sz w:val="22"/>
                <w:szCs w:val="22"/>
              </w:rPr>
              <w:t>Pokazatelj rezultata</w:t>
            </w:r>
          </w:p>
        </w:tc>
        <w:tc>
          <w:tcPr>
            <w:tcW w:w="1843" w:type="dxa"/>
            <w:tcBorders>
              <w:top w:val="single" w:sz="4" w:space="0" w:color="auto"/>
              <w:left w:val="single" w:sz="4" w:space="0" w:color="auto"/>
              <w:bottom w:val="single" w:sz="4" w:space="0" w:color="000000"/>
              <w:right w:val="single" w:sz="4" w:space="0" w:color="auto"/>
            </w:tcBorders>
            <w:vAlign w:val="center"/>
            <w:hideMark/>
          </w:tcPr>
          <w:p w14:paraId="68D1804F" w14:textId="77777777" w:rsidR="007A455F" w:rsidRPr="00356EB9" w:rsidRDefault="007A455F" w:rsidP="00CA0FD2">
            <w:pPr>
              <w:rPr>
                <w:rFonts w:ascii="Arial" w:hAnsi="Arial" w:cs="Arial"/>
                <w:b/>
                <w:bCs/>
                <w:sz w:val="22"/>
                <w:szCs w:val="22"/>
              </w:rPr>
            </w:pPr>
            <w:r w:rsidRPr="00356EB9">
              <w:rPr>
                <w:rFonts w:ascii="Arial" w:hAnsi="Arial" w:cs="Arial"/>
                <w:b/>
                <w:bCs/>
                <w:sz w:val="22"/>
                <w:szCs w:val="22"/>
              </w:rPr>
              <w:t xml:space="preserve">Početna </w:t>
            </w:r>
          </w:p>
          <w:p w14:paraId="483456FA" w14:textId="77777777" w:rsidR="007A455F" w:rsidRPr="00356EB9" w:rsidRDefault="007A455F" w:rsidP="00CA0FD2">
            <w:pPr>
              <w:rPr>
                <w:rFonts w:ascii="Arial" w:hAnsi="Arial" w:cs="Arial"/>
                <w:b/>
                <w:bCs/>
                <w:sz w:val="22"/>
                <w:szCs w:val="22"/>
              </w:rPr>
            </w:pPr>
            <w:r w:rsidRPr="00356EB9">
              <w:rPr>
                <w:rFonts w:ascii="Arial" w:hAnsi="Arial" w:cs="Arial"/>
                <w:b/>
                <w:bCs/>
                <w:sz w:val="22"/>
                <w:szCs w:val="22"/>
              </w:rPr>
              <w:t>vrijednost</w:t>
            </w:r>
          </w:p>
          <w:p w14:paraId="1AF98D77" w14:textId="77777777" w:rsidR="007A455F" w:rsidRPr="00356EB9" w:rsidRDefault="007A455F" w:rsidP="00CA0FD2">
            <w:pPr>
              <w:rPr>
                <w:rFonts w:ascii="Arial" w:hAnsi="Arial" w:cs="Arial"/>
                <w:b/>
                <w:bCs/>
                <w:sz w:val="22"/>
                <w:szCs w:val="22"/>
              </w:rPr>
            </w:pPr>
            <w:r>
              <w:rPr>
                <w:rFonts w:ascii="Arial" w:hAnsi="Arial" w:cs="Arial"/>
                <w:b/>
                <w:bCs/>
                <w:sz w:val="22"/>
                <w:szCs w:val="22"/>
              </w:rPr>
              <w:t>2024</w:t>
            </w:r>
            <w:r w:rsidRPr="00356EB9">
              <w:rPr>
                <w:rFonts w:ascii="Arial" w:hAnsi="Arial" w:cs="Arial"/>
                <w:b/>
                <w:bCs/>
                <w:sz w:val="22"/>
                <w:szCs w:val="22"/>
              </w:rPr>
              <w:t>.</w:t>
            </w:r>
          </w:p>
        </w:tc>
        <w:tc>
          <w:tcPr>
            <w:tcW w:w="1701" w:type="dxa"/>
            <w:tcBorders>
              <w:top w:val="single" w:sz="4" w:space="0" w:color="auto"/>
              <w:left w:val="nil"/>
              <w:bottom w:val="single" w:sz="4" w:space="0" w:color="auto"/>
              <w:right w:val="single" w:sz="4" w:space="0" w:color="auto"/>
            </w:tcBorders>
            <w:shd w:val="clear" w:color="000000" w:fill="DDEBF7"/>
            <w:vAlign w:val="center"/>
            <w:hideMark/>
          </w:tcPr>
          <w:p w14:paraId="72B4BD22" w14:textId="77777777" w:rsidR="007A455F" w:rsidRPr="00356EB9" w:rsidRDefault="007A455F" w:rsidP="00CA0FD2">
            <w:pPr>
              <w:jc w:val="center"/>
              <w:rPr>
                <w:rFonts w:ascii="Arial" w:hAnsi="Arial" w:cs="Arial"/>
                <w:sz w:val="22"/>
                <w:szCs w:val="22"/>
              </w:rPr>
            </w:pPr>
            <w:r>
              <w:rPr>
                <w:rFonts w:ascii="Arial" w:hAnsi="Arial" w:cs="Arial"/>
                <w:sz w:val="22"/>
                <w:szCs w:val="22"/>
              </w:rPr>
              <w:t>Ciljna vrijednost 2024</w:t>
            </w:r>
            <w:r w:rsidRPr="00356EB9">
              <w:rPr>
                <w:rFonts w:ascii="Arial" w:hAnsi="Arial" w:cs="Arial"/>
                <w:sz w:val="22"/>
                <w:szCs w:val="22"/>
              </w:rPr>
              <w:t>.</w:t>
            </w:r>
          </w:p>
        </w:tc>
        <w:tc>
          <w:tcPr>
            <w:tcW w:w="1809" w:type="dxa"/>
            <w:tcBorders>
              <w:top w:val="single" w:sz="4" w:space="0" w:color="auto"/>
              <w:left w:val="nil"/>
              <w:bottom w:val="single" w:sz="4" w:space="0" w:color="auto"/>
              <w:right w:val="single" w:sz="4" w:space="0" w:color="auto"/>
            </w:tcBorders>
            <w:shd w:val="clear" w:color="000000" w:fill="DDEBF7"/>
            <w:vAlign w:val="center"/>
            <w:hideMark/>
          </w:tcPr>
          <w:p w14:paraId="1AC8B651" w14:textId="77777777" w:rsidR="007A455F" w:rsidRPr="00356EB9" w:rsidRDefault="007A455F" w:rsidP="00CA0FD2">
            <w:pPr>
              <w:jc w:val="center"/>
              <w:rPr>
                <w:rFonts w:ascii="Arial" w:hAnsi="Arial" w:cs="Arial"/>
                <w:sz w:val="22"/>
                <w:szCs w:val="22"/>
              </w:rPr>
            </w:pPr>
            <w:r w:rsidRPr="00356EB9">
              <w:rPr>
                <w:rFonts w:ascii="Arial" w:hAnsi="Arial" w:cs="Arial"/>
                <w:sz w:val="22"/>
                <w:szCs w:val="22"/>
              </w:rPr>
              <w:t xml:space="preserve">Ostvarena vrijednost </w:t>
            </w:r>
          </w:p>
          <w:p w14:paraId="210709BC" w14:textId="77777777" w:rsidR="007A455F" w:rsidRPr="00356EB9" w:rsidRDefault="007A455F" w:rsidP="00CA0FD2">
            <w:pPr>
              <w:jc w:val="center"/>
              <w:rPr>
                <w:rFonts w:ascii="Arial" w:hAnsi="Arial" w:cs="Arial"/>
                <w:sz w:val="22"/>
                <w:szCs w:val="22"/>
              </w:rPr>
            </w:pPr>
          </w:p>
        </w:tc>
      </w:tr>
      <w:tr w:rsidR="007A455F" w:rsidRPr="00356EB9" w14:paraId="05084DBF" w14:textId="77777777" w:rsidTr="00CA0FD2">
        <w:trPr>
          <w:trHeight w:val="48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2E95ED9" w14:textId="77777777" w:rsidR="007A455F" w:rsidRPr="00356EB9" w:rsidRDefault="007A455F" w:rsidP="00CA0FD2">
            <w:pPr>
              <w:jc w:val="center"/>
              <w:rPr>
                <w:rFonts w:ascii="Arial" w:hAnsi="Arial" w:cs="Arial"/>
                <w:sz w:val="22"/>
                <w:szCs w:val="22"/>
              </w:rPr>
            </w:pPr>
            <w:r w:rsidRPr="00356EB9">
              <w:rPr>
                <w:rFonts w:ascii="Arial" w:hAnsi="Arial" w:cs="Arial"/>
                <w:sz w:val="22"/>
                <w:szCs w:val="22"/>
              </w:rPr>
              <w:t>Osiguranje pomoćnika učenicima s teškoćama u razvoju poboljšava njihov odgojno-obrazovni uspjeh, potiče uspješniju socijalizaciju i emocionalno funkcioniranje te donosi napredak u razvoju vještina i sposobnosti u školskoj sredini. </w:t>
            </w:r>
          </w:p>
        </w:tc>
        <w:tc>
          <w:tcPr>
            <w:tcW w:w="1843" w:type="dxa"/>
            <w:tcBorders>
              <w:top w:val="nil"/>
              <w:left w:val="nil"/>
              <w:bottom w:val="single" w:sz="4" w:space="0" w:color="auto"/>
              <w:right w:val="single" w:sz="4" w:space="0" w:color="auto"/>
            </w:tcBorders>
            <w:shd w:val="clear" w:color="auto" w:fill="auto"/>
            <w:noWrap/>
            <w:vAlign w:val="center"/>
            <w:hideMark/>
          </w:tcPr>
          <w:p w14:paraId="2DE8947B" w14:textId="3E7F4BDA" w:rsidR="007A455F" w:rsidRPr="0055604D" w:rsidRDefault="007A455F" w:rsidP="007A455F">
            <w:pPr>
              <w:jc w:val="center"/>
              <w:rPr>
                <w:rFonts w:ascii="Arial" w:hAnsi="Arial" w:cs="Arial"/>
                <w:sz w:val="22"/>
                <w:szCs w:val="22"/>
              </w:rPr>
            </w:pPr>
            <w:r w:rsidRPr="0055604D">
              <w:rPr>
                <w:rFonts w:ascii="Arial" w:hAnsi="Arial" w:cs="Arial"/>
                <w:sz w:val="22"/>
                <w:szCs w:val="22"/>
              </w:rPr>
              <w:t> </w:t>
            </w:r>
            <w:r>
              <w:rPr>
                <w:rFonts w:ascii="Arial" w:hAnsi="Arial" w:cs="Arial"/>
                <w:sz w:val="22"/>
                <w:szCs w:val="22"/>
              </w:rPr>
              <w:t>1</w:t>
            </w:r>
          </w:p>
        </w:tc>
        <w:tc>
          <w:tcPr>
            <w:tcW w:w="1701" w:type="dxa"/>
            <w:tcBorders>
              <w:top w:val="nil"/>
              <w:left w:val="nil"/>
              <w:bottom w:val="single" w:sz="4" w:space="0" w:color="auto"/>
              <w:right w:val="single" w:sz="4" w:space="0" w:color="auto"/>
            </w:tcBorders>
            <w:shd w:val="clear" w:color="auto" w:fill="auto"/>
            <w:noWrap/>
            <w:vAlign w:val="center"/>
            <w:hideMark/>
          </w:tcPr>
          <w:p w14:paraId="4E9510DE" w14:textId="406ECC66" w:rsidR="007A455F" w:rsidRPr="0055604D" w:rsidRDefault="007A455F" w:rsidP="00CA0FD2">
            <w:pPr>
              <w:jc w:val="center"/>
              <w:rPr>
                <w:rFonts w:ascii="Arial" w:hAnsi="Arial" w:cs="Arial"/>
                <w:sz w:val="22"/>
                <w:szCs w:val="22"/>
              </w:rPr>
            </w:pPr>
            <w:r>
              <w:rPr>
                <w:rFonts w:ascii="Arial" w:hAnsi="Arial" w:cs="Arial"/>
                <w:sz w:val="22"/>
                <w:szCs w:val="22"/>
              </w:rPr>
              <w:t>2</w:t>
            </w:r>
          </w:p>
        </w:tc>
        <w:tc>
          <w:tcPr>
            <w:tcW w:w="1809" w:type="dxa"/>
            <w:tcBorders>
              <w:top w:val="nil"/>
              <w:left w:val="nil"/>
              <w:bottom w:val="single" w:sz="4" w:space="0" w:color="auto"/>
              <w:right w:val="single" w:sz="4" w:space="0" w:color="auto"/>
            </w:tcBorders>
            <w:shd w:val="clear" w:color="auto" w:fill="auto"/>
            <w:noWrap/>
            <w:vAlign w:val="center"/>
            <w:hideMark/>
          </w:tcPr>
          <w:p w14:paraId="47B4FADA" w14:textId="77777777" w:rsidR="007A455F" w:rsidRPr="00356EB9" w:rsidRDefault="007A455F" w:rsidP="00CA0FD2">
            <w:pPr>
              <w:jc w:val="center"/>
              <w:rPr>
                <w:rFonts w:ascii="Arial" w:hAnsi="Arial" w:cs="Arial"/>
                <w:sz w:val="22"/>
                <w:szCs w:val="22"/>
              </w:rPr>
            </w:pPr>
            <w:r>
              <w:rPr>
                <w:rFonts w:ascii="Arial" w:hAnsi="Arial" w:cs="Arial"/>
                <w:sz w:val="22"/>
                <w:szCs w:val="22"/>
              </w:rPr>
              <w:t>-</w:t>
            </w:r>
          </w:p>
        </w:tc>
      </w:tr>
    </w:tbl>
    <w:p w14:paraId="6CB778B1" w14:textId="77777777" w:rsidR="007A455F" w:rsidRPr="00356EB9" w:rsidRDefault="007A455F" w:rsidP="00B26F3E">
      <w:pPr>
        <w:spacing w:line="276" w:lineRule="auto"/>
        <w:ind w:right="249"/>
        <w:jc w:val="both"/>
        <w:rPr>
          <w:rFonts w:ascii="Arial" w:hAnsi="Arial" w:cs="Arial"/>
          <w:sz w:val="22"/>
          <w:szCs w:val="22"/>
        </w:rPr>
      </w:pPr>
    </w:p>
    <w:p w14:paraId="6E599B22" w14:textId="77777777" w:rsidR="00032135" w:rsidRPr="00356EB9" w:rsidRDefault="00032135" w:rsidP="00B26F3E">
      <w:pPr>
        <w:spacing w:line="276" w:lineRule="auto"/>
        <w:ind w:right="249"/>
        <w:jc w:val="both"/>
        <w:rPr>
          <w:rFonts w:ascii="Arial" w:hAnsi="Arial" w:cs="Arial"/>
          <w:sz w:val="22"/>
          <w:szCs w:val="22"/>
        </w:rPr>
      </w:pPr>
    </w:p>
    <w:p w14:paraId="0F24C6D1" w14:textId="77777777" w:rsidR="00EF5125" w:rsidRPr="00356EB9" w:rsidRDefault="00EF5125" w:rsidP="008A3B97">
      <w:pPr>
        <w:spacing w:line="276" w:lineRule="auto"/>
        <w:jc w:val="both"/>
        <w:rPr>
          <w:rFonts w:ascii="Arial" w:eastAsia="Calibri" w:hAnsi="Arial" w:cs="Arial"/>
          <w:b/>
          <w:sz w:val="22"/>
          <w:szCs w:val="22"/>
        </w:rPr>
      </w:pPr>
    </w:p>
    <w:p w14:paraId="48BCF2E1" w14:textId="69C53731" w:rsidR="00EF5125" w:rsidRPr="00356EB9" w:rsidRDefault="00543DA4" w:rsidP="00277186">
      <w:pPr>
        <w:spacing w:line="360" w:lineRule="auto"/>
        <w:jc w:val="center"/>
        <w:rPr>
          <w:rFonts w:ascii="Arial" w:eastAsia="Calibri" w:hAnsi="Arial" w:cs="Arial"/>
          <w:bCs/>
          <w:sz w:val="22"/>
          <w:szCs w:val="22"/>
        </w:rPr>
      </w:pPr>
      <w:r w:rsidRPr="00356EB9">
        <w:rPr>
          <w:rFonts w:ascii="Arial" w:eastAsia="Calibri" w:hAnsi="Arial" w:cs="Arial"/>
          <w:b/>
          <w:sz w:val="22"/>
          <w:szCs w:val="22"/>
        </w:rPr>
        <w:t xml:space="preserve">                                                                                                                    </w:t>
      </w:r>
      <w:r w:rsidRPr="00356EB9">
        <w:rPr>
          <w:rFonts w:ascii="Arial" w:eastAsia="Calibri" w:hAnsi="Arial" w:cs="Arial"/>
          <w:bCs/>
          <w:sz w:val="22"/>
          <w:szCs w:val="22"/>
        </w:rPr>
        <w:t>Ravnatelj</w:t>
      </w:r>
      <w:r w:rsidR="0055604D">
        <w:rPr>
          <w:rFonts w:ascii="Arial" w:eastAsia="Calibri" w:hAnsi="Arial" w:cs="Arial"/>
          <w:bCs/>
          <w:sz w:val="22"/>
          <w:szCs w:val="22"/>
        </w:rPr>
        <w:t>:</w:t>
      </w:r>
    </w:p>
    <w:p w14:paraId="1A6B9F4B" w14:textId="23360655" w:rsidR="00543DA4" w:rsidRPr="00356EB9" w:rsidRDefault="00277186" w:rsidP="00277186">
      <w:pPr>
        <w:spacing w:line="360" w:lineRule="auto"/>
        <w:jc w:val="right"/>
        <w:rPr>
          <w:rFonts w:ascii="Arial" w:eastAsia="Calibri" w:hAnsi="Arial" w:cs="Arial"/>
          <w:bCs/>
          <w:sz w:val="22"/>
          <w:szCs w:val="22"/>
        </w:rPr>
      </w:pPr>
      <w:r>
        <w:rPr>
          <w:rFonts w:ascii="Arial" w:eastAsia="Calibri" w:hAnsi="Arial" w:cs="Arial"/>
          <w:bCs/>
          <w:sz w:val="22"/>
          <w:szCs w:val="22"/>
        </w:rPr>
        <w:t>D</w:t>
      </w:r>
      <w:r w:rsidR="00543DA4" w:rsidRPr="00356EB9">
        <w:rPr>
          <w:rFonts w:ascii="Arial" w:eastAsia="Calibri" w:hAnsi="Arial" w:cs="Arial"/>
          <w:bCs/>
          <w:sz w:val="22"/>
          <w:szCs w:val="22"/>
        </w:rPr>
        <w:t>r.sc. Marko Jelenić</w:t>
      </w:r>
    </w:p>
    <w:p w14:paraId="0FB9D5DE" w14:textId="77777777" w:rsidR="00EF5125" w:rsidRPr="00356EB9" w:rsidRDefault="00EF5125" w:rsidP="008A3B97">
      <w:pPr>
        <w:spacing w:line="276" w:lineRule="auto"/>
        <w:jc w:val="right"/>
        <w:rPr>
          <w:rFonts w:ascii="Arial" w:eastAsia="Calibri" w:hAnsi="Arial" w:cs="Arial"/>
          <w:b/>
          <w:sz w:val="22"/>
          <w:szCs w:val="22"/>
        </w:rPr>
      </w:pPr>
    </w:p>
    <w:p w14:paraId="4710CC04" w14:textId="77777777" w:rsidR="00EF5125" w:rsidRPr="00356EB9" w:rsidRDefault="00EF5125" w:rsidP="008A3B97">
      <w:pPr>
        <w:spacing w:line="276" w:lineRule="auto"/>
        <w:jc w:val="both"/>
        <w:rPr>
          <w:rFonts w:ascii="Arial" w:eastAsia="Calibri" w:hAnsi="Arial" w:cs="Arial"/>
          <w:b/>
          <w:sz w:val="22"/>
          <w:szCs w:val="22"/>
        </w:rPr>
      </w:pPr>
    </w:p>
    <w:bookmarkEnd w:id="0"/>
    <w:p w14:paraId="5BBBE837" w14:textId="77777777" w:rsidR="008A3B97" w:rsidRPr="00356EB9" w:rsidRDefault="008A3B97" w:rsidP="008A3B97">
      <w:pPr>
        <w:spacing w:line="276" w:lineRule="auto"/>
        <w:jc w:val="both"/>
        <w:rPr>
          <w:rFonts w:ascii="Arial" w:eastAsia="Calibri" w:hAnsi="Arial" w:cs="Arial"/>
          <w:b/>
          <w:sz w:val="22"/>
          <w:szCs w:val="22"/>
        </w:rPr>
      </w:pPr>
    </w:p>
    <w:sectPr w:rsidR="008A3B97" w:rsidRPr="00356EB9" w:rsidSect="00D635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279CA" w14:textId="77777777" w:rsidR="002E19C0" w:rsidRDefault="002E19C0" w:rsidP="00BE3ADC">
      <w:r>
        <w:separator/>
      </w:r>
    </w:p>
  </w:endnote>
  <w:endnote w:type="continuationSeparator" w:id="0">
    <w:p w14:paraId="50D6A57F" w14:textId="77777777" w:rsidR="002E19C0" w:rsidRDefault="002E19C0" w:rsidP="00BE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9DD3B" w14:textId="77777777" w:rsidR="002E19C0" w:rsidRDefault="002E19C0" w:rsidP="00BE3ADC">
      <w:r>
        <w:separator/>
      </w:r>
    </w:p>
  </w:footnote>
  <w:footnote w:type="continuationSeparator" w:id="0">
    <w:p w14:paraId="54FBC1A2" w14:textId="77777777" w:rsidR="002E19C0" w:rsidRDefault="002E19C0" w:rsidP="00BE3A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09D"/>
    <w:multiLevelType w:val="hybridMultilevel"/>
    <w:tmpl w:val="B02E4A82"/>
    <w:lvl w:ilvl="0" w:tplc="6A388144">
      <w:start w:val="230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4D2526"/>
    <w:multiLevelType w:val="hybridMultilevel"/>
    <w:tmpl w:val="25AA76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35C06"/>
    <w:multiLevelType w:val="hybridMultilevel"/>
    <w:tmpl w:val="03E60F22"/>
    <w:lvl w:ilvl="0" w:tplc="9306CC9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A211D94"/>
    <w:multiLevelType w:val="hybridMultilevel"/>
    <w:tmpl w:val="0B0058BE"/>
    <w:lvl w:ilvl="0" w:tplc="427AC402">
      <w:start w:val="2"/>
      <w:numFmt w:val="bullet"/>
      <w:lvlText w:val="-"/>
      <w:lvlJc w:val="left"/>
      <w:pPr>
        <w:tabs>
          <w:tab w:val="num" w:pos="615"/>
        </w:tabs>
        <w:ind w:left="615" w:hanging="360"/>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1DA86135"/>
    <w:multiLevelType w:val="hybridMultilevel"/>
    <w:tmpl w:val="E2C2AD2C"/>
    <w:lvl w:ilvl="0" w:tplc="A258ABC2">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2F95D5E"/>
    <w:multiLevelType w:val="hybridMultilevel"/>
    <w:tmpl w:val="FE0CA78C"/>
    <w:lvl w:ilvl="0" w:tplc="EB4A2DD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C2B3893"/>
    <w:multiLevelType w:val="hybridMultilevel"/>
    <w:tmpl w:val="58F6463C"/>
    <w:lvl w:ilvl="0" w:tplc="403CB34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44B5894"/>
    <w:multiLevelType w:val="hybridMultilevel"/>
    <w:tmpl w:val="130E4DDE"/>
    <w:lvl w:ilvl="0" w:tplc="B4DA8EA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FD7C61"/>
    <w:multiLevelType w:val="hybridMultilevel"/>
    <w:tmpl w:val="433CEB8E"/>
    <w:lvl w:ilvl="0" w:tplc="A100056C">
      <w:start w:val="1"/>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394426DB"/>
    <w:multiLevelType w:val="hybridMultilevel"/>
    <w:tmpl w:val="A6B03F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7555D4"/>
    <w:multiLevelType w:val="hybridMultilevel"/>
    <w:tmpl w:val="064614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E1901E1"/>
    <w:multiLevelType w:val="hybridMultilevel"/>
    <w:tmpl w:val="8A94E4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391421"/>
    <w:multiLevelType w:val="hybridMultilevel"/>
    <w:tmpl w:val="261085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7C100E0"/>
    <w:multiLevelType w:val="hybridMultilevel"/>
    <w:tmpl w:val="BE6CDBC6"/>
    <w:lvl w:ilvl="0" w:tplc="B7F00450">
      <w:start w:val="1"/>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4C2A3CCF"/>
    <w:multiLevelType w:val="hybridMultilevel"/>
    <w:tmpl w:val="1F3EE0BE"/>
    <w:lvl w:ilvl="0" w:tplc="57106F8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6046E4"/>
    <w:multiLevelType w:val="hybridMultilevel"/>
    <w:tmpl w:val="9536BFD4"/>
    <w:lvl w:ilvl="0" w:tplc="4E7A1832">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CCB3B94"/>
    <w:multiLevelType w:val="hybridMultilevel"/>
    <w:tmpl w:val="F18C4C1C"/>
    <w:lvl w:ilvl="0" w:tplc="98321F3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0B9072D"/>
    <w:multiLevelType w:val="hybridMultilevel"/>
    <w:tmpl w:val="0E68F138"/>
    <w:lvl w:ilvl="0" w:tplc="D1380AC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2DE444B"/>
    <w:multiLevelType w:val="hybridMultilevel"/>
    <w:tmpl w:val="EDE4FBD4"/>
    <w:lvl w:ilvl="0" w:tplc="AF246B26">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943259A"/>
    <w:multiLevelType w:val="hybridMultilevel"/>
    <w:tmpl w:val="86D2B3DA"/>
    <w:lvl w:ilvl="0" w:tplc="CC72C33C">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97405A4"/>
    <w:multiLevelType w:val="hybridMultilevel"/>
    <w:tmpl w:val="095A32B6"/>
    <w:lvl w:ilvl="0" w:tplc="041A000F">
      <w:start w:val="1"/>
      <w:numFmt w:val="decimal"/>
      <w:lvlText w:val="%1."/>
      <w:lvlJc w:val="left"/>
      <w:pPr>
        <w:ind w:left="928"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1" w15:restartNumberingAfterBreak="0">
    <w:nsid w:val="5BD5374B"/>
    <w:multiLevelType w:val="hybridMultilevel"/>
    <w:tmpl w:val="4D16CE50"/>
    <w:lvl w:ilvl="0" w:tplc="736A0838">
      <w:start w:val="3"/>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ind w:left="1211"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BEF326B"/>
    <w:multiLevelType w:val="hybridMultilevel"/>
    <w:tmpl w:val="992820B8"/>
    <w:lvl w:ilvl="0" w:tplc="6862D3AA">
      <w:start w:val="9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0A315F8"/>
    <w:multiLevelType w:val="hybridMultilevel"/>
    <w:tmpl w:val="72081BC4"/>
    <w:lvl w:ilvl="0" w:tplc="F1B0711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F46466"/>
    <w:multiLevelType w:val="hybridMultilevel"/>
    <w:tmpl w:val="1424E986"/>
    <w:lvl w:ilvl="0" w:tplc="16AC403E">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82F20EE"/>
    <w:multiLevelType w:val="hybridMultilevel"/>
    <w:tmpl w:val="19B222FE"/>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ABB4E4D"/>
    <w:multiLevelType w:val="hybridMultilevel"/>
    <w:tmpl w:val="97C8717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1DA7B9D"/>
    <w:multiLevelType w:val="hybridMultilevel"/>
    <w:tmpl w:val="C166EB2A"/>
    <w:lvl w:ilvl="0" w:tplc="041A000F">
      <w:start w:val="1"/>
      <w:numFmt w:val="decimal"/>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8" w15:restartNumberingAfterBreak="0">
    <w:nsid w:val="71F0490B"/>
    <w:multiLevelType w:val="hybridMultilevel"/>
    <w:tmpl w:val="83967ED8"/>
    <w:lvl w:ilvl="0" w:tplc="1C8C884E">
      <w:start w:val="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71F2318B"/>
    <w:multiLevelType w:val="hybridMultilevel"/>
    <w:tmpl w:val="9EEEA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92432A8"/>
    <w:multiLevelType w:val="hybridMultilevel"/>
    <w:tmpl w:val="D75A49EE"/>
    <w:lvl w:ilvl="0" w:tplc="D3DE729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92A1CF8"/>
    <w:multiLevelType w:val="hybridMultilevel"/>
    <w:tmpl w:val="8C727FF4"/>
    <w:lvl w:ilvl="0" w:tplc="AE2AFE0A">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DCC56FA"/>
    <w:multiLevelType w:val="hybridMultilevel"/>
    <w:tmpl w:val="64100E48"/>
    <w:lvl w:ilvl="0" w:tplc="655AB8A6">
      <w:start w:val="7"/>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31"/>
  </w:num>
  <w:num w:numId="4">
    <w:abstractNumId w:val="24"/>
  </w:num>
  <w:num w:numId="5">
    <w:abstractNumId w:val="13"/>
  </w:num>
  <w:num w:numId="6">
    <w:abstractNumId w:val="23"/>
  </w:num>
  <w:num w:numId="7">
    <w:abstractNumId w:val="17"/>
  </w:num>
  <w:num w:numId="8">
    <w:abstractNumId w:val="16"/>
  </w:num>
  <w:num w:numId="9">
    <w:abstractNumId w:val="3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7"/>
  </w:num>
  <w:num w:numId="15">
    <w:abstractNumId w:val="4"/>
  </w:num>
  <w:num w:numId="16">
    <w:abstractNumId w:val="3"/>
  </w:num>
  <w:num w:numId="17">
    <w:abstractNumId w:val="5"/>
  </w:num>
  <w:num w:numId="18">
    <w:abstractNumId w:val="28"/>
  </w:num>
  <w:num w:numId="19">
    <w:abstractNumId w:val="19"/>
  </w:num>
  <w:num w:numId="20">
    <w:abstractNumId w:val="18"/>
  </w:num>
  <w:num w:numId="21">
    <w:abstractNumId w:val="20"/>
  </w:num>
  <w:num w:numId="22">
    <w:abstractNumId w:val="6"/>
  </w:num>
  <w:num w:numId="23">
    <w:abstractNumId w:val="8"/>
  </w:num>
  <w:num w:numId="24">
    <w:abstractNumId w:val="29"/>
  </w:num>
  <w:num w:numId="25">
    <w:abstractNumId w:val="11"/>
  </w:num>
  <w:num w:numId="26">
    <w:abstractNumId w:val="25"/>
  </w:num>
  <w:num w:numId="27">
    <w:abstractNumId w:val="12"/>
  </w:num>
  <w:num w:numId="28">
    <w:abstractNumId w:val="1"/>
  </w:num>
  <w:num w:numId="29">
    <w:abstractNumId w:val="27"/>
  </w:num>
  <w:num w:numId="30">
    <w:abstractNumId w:val="9"/>
  </w:num>
  <w:num w:numId="31">
    <w:abstractNumId w:val="21"/>
  </w:num>
  <w:num w:numId="32">
    <w:abstractNumId w:val="0"/>
  </w:num>
  <w:num w:numId="33">
    <w:abstractNumId w:val="2"/>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1"/>
    <w:rsid w:val="00004C42"/>
    <w:rsid w:val="00006429"/>
    <w:rsid w:val="00007378"/>
    <w:rsid w:val="00014D41"/>
    <w:rsid w:val="00021A52"/>
    <w:rsid w:val="00022B9E"/>
    <w:rsid w:val="00022C6E"/>
    <w:rsid w:val="000249B7"/>
    <w:rsid w:val="00027127"/>
    <w:rsid w:val="00032135"/>
    <w:rsid w:val="00033102"/>
    <w:rsid w:val="0003357A"/>
    <w:rsid w:val="00035365"/>
    <w:rsid w:val="000359EA"/>
    <w:rsid w:val="00036048"/>
    <w:rsid w:val="000361A0"/>
    <w:rsid w:val="00036297"/>
    <w:rsid w:val="000368B8"/>
    <w:rsid w:val="00040A30"/>
    <w:rsid w:val="00046EB2"/>
    <w:rsid w:val="0004751C"/>
    <w:rsid w:val="000559AE"/>
    <w:rsid w:val="00057F9D"/>
    <w:rsid w:val="0006117D"/>
    <w:rsid w:val="00061429"/>
    <w:rsid w:val="00061834"/>
    <w:rsid w:val="0006308C"/>
    <w:rsid w:val="000633D4"/>
    <w:rsid w:val="000737BA"/>
    <w:rsid w:val="00075A39"/>
    <w:rsid w:val="00080775"/>
    <w:rsid w:val="00084D78"/>
    <w:rsid w:val="0008642D"/>
    <w:rsid w:val="00090781"/>
    <w:rsid w:val="000928C5"/>
    <w:rsid w:val="00092B76"/>
    <w:rsid w:val="00093744"/>
    <w:rsid w:val="00093D36"/>
    <w:rsid w:val="000A0393"/>
    <w:rsid w:val="000A1A6D"/>
    <w:rsid w:val="000A4FFD"/>
    <w:rsid w:val="000B1E82"/>
    <w:rsid w:val="000B4384"/>
    <w:rsid w:val="000B594B"/>
    <w:rsid w:val="000B60BC"/>
    <w:rsid w:val="000C073F"/>
    <w:rsid w:val="000C1DDB"/>
    <w:rsid w:val="000C77E5"/>
    <w:rsid w:val="000D4F0E"/>
    <w:rsid w:val="000E192C"/>
    <w:rsid w:val="000F0C76"/>
    <w:rsid w:val="000F2662"/>
    <w:rsid w:val="000F42B2"/>
    <w:rsid w:val="000F5B66"/>
    <w:rsid w:val="0010057C"/>
    <w:rsid w:val="0010120D"/>
    <w:rsid w:val="00102CEF"/>
    <w:rsid w:val="00107BFB"/>
    <w:rsid w:val="00110572"/>
    <w:rsid w:val="00110C05"/>
    <w:rsid w:val="00111DB3"/>
    <w:rsid w:val="001132DB"/>
    <w:rsid w:val="00113A31"/>
    <w:rsid w:val="00114807"/>
    <w:rsid w:val="00114DEC"/>
    <w:rsid w:val="00115D74"/>
    <w:rsid w:val="00116528"/>
    <w:rsid w:val="001212E1"/>
    <w:rsid w:val="00122068"/>
    <w:rsid w:val="00131E2A"/>
    <w:rsid w:val="001343FE"/>
    <w:rsid w:val="0013672B"/>
    <w:rsid w:val="00137DCE"/>
    <w:rsid w:val="0014047F"/>
    <w:rsid w:val="00142F97"/>
    <w:rsid w:val="00145993"/>
    <w:rsid w:val="0014774E"/>
    <w:rsid w:val="00151C82"/>
    <w:rsid w:val="00152EA6"/>
    <w:rsid w:val="00156409"/>
    <w:rsid w:val="00156AD7"/>
    <w:rsid w:val="0015714A"/>
    <w:rsid w:val="001602E8"/>
    <w:rsid w:val="00165141"/>
    <w:rsid w:val="001740AA"/>
    <w:rsid w:val="00175A7C"/>
    <w:rsid w:val="00176F35"/>
    <w:rsid w:val="001807D8"/>
    <w:rsid w:val="00185542"/>
    <w:rsid w:val="001933A1"/>
    <w:rsid w:val="001978AF"/>
    <w:rsid w:val="001A13BC"/>
    <w:rsid w:val="001A25C3"/>
    <w:rsid w:val="001A2A65"/>
    <w:rsid w:val="001A5092"/>
    <w:rsid w:val="001B3155"/>
    <w:rsid w:val="001B3CF8"/>
    <w:rsid w:val="001B4002"/>
    <w:rsid w:val="001B4CFC"/>
    <w:rsid w:val="001C76A5"/>
    <w:rsid w:val="001D0961"/>
    <w:rsid w:val="001D115C"/>
    <w:rsid w:val="001D1A02"/>
    <w:rsid w:val="001D2FB6"/>
    <w:rsid w:val="001D431C"/>
    <w:rsid w:val="001D5C32"/>
    <w:rsid w:val="001E25B6"/>
    <w:rsid w:val="001F0C8F"/>
    <w:rsid w:val="001F7BC4"/>
    <w:rsid w:val="00202A4D"/>
    <w:rsid w:val="00204ED6"/>
    <w:rsid w:val="00211B65"/>
    <w:rsid w:val="00213F33"/>
    <w:rsid w:val="00214F04"/>
    <w:rsid w:val="00214FD6"/>
    <w:rsid w:val="00226FCE"/>
    <w:rsid w:val="00226FD2"/>
    <w:rsid w:val="0022701B"/>
    <w:rsid w:val="0023365B"/>
    <w:rsid w:val="00233F01"/>
    <w:rsid w:val="002378A9"/>
    <w:rsid w:val="00237F27"/>
    <w:rsid w:val="0024043C"/>
    <w:rsid w:val="0025421A"/>
    <w:rsid w:val="0025527F"/>
    <w:rsid w:val="002553DC"/>
    <w:rsid w:val="0025723A"/>
    <w:rsid w:val="0026380B"/>
    <w:rsid w:val="00263C38"/>
    <w:rsid w:val="002676DF"/>
    <w:rsid w:val="00271C16"/>
    <w:rsid w:val="00275689"/>
    <w:rsid w:val="00277186"/>
    <w:rsid w:val="00277D7E"/>
    <w:rsid w:val="002827C4"/>
    <w:rsid w:val="00292BD1"/>
    <w:rsid w:val="00296F5A"/>
    <w:rsid w:val="00297E2C"/>
    <w:rsid w:val="002A32D7"/>
    <w:rsid w:val="002A4F6B"/>
    <w:rsid w:val="002B1D91"/>
    <w:rsid w:val="002B2480"/>
    <w:rsid w:val="002B3D87"/>
    <w:rsid w:val="002B4ECC"/>
    <w:rsid w:val="002B52E0"/>
    <w:rsid w:val="002B6C05"/>
    <w:rsid w:val="002C50E4"/>
    <w:rsid w:val="002D1A22"/>
    <w:rsid w:val="002D2529"/>
    <w:rsid w:val="002D6091"/>
    <w:rsid w:val="002E1069"/>
    <w:rsid w:val="002E19C0"/>
    <w:rsid w:val="002E4AE0"/>
    <w:rsid w:val="002E7321"/>
    <w:rsid w:val="002F030E"/>
    <w:rsid w:val="002F6FBE"/>
    <w:rsid w:val="003012E5"/>
    <w:rsid w:val="00307CA8"/>
    <w:rsid w:val="00311CB3"/>
    <w:rsid w:val="00315AAB"/>
    <w:rsid w:val="00316689"/>
    <w:rsid w:val="00320439"/>
    <w:rsid w:val="003232EE"/>
    <w:rsid w:val="003277D0"/>
    <w:rsid w:val="00331B24"/>
    <w:rsid w:val="00332BDE"/>
    <w:rsid w:val="00332CAC"/>
    <w:rsid w:val="00333801"/>
    <w:rsid w:val="00334FDD"/>
    <w:rsid w:val="00336DF3"/>
    <w:rsid w:val="00340707"/>
    <w:rsid w:val="00341EE6"/>
    <w:rsid w:val="003426AB"/>
    <w:rsid w:val="003426B6"/>
    <w:rsid w:val="0034392D"/>
    <w:rsid w:val="003450CD"/>
    <w:rsid w:val="003454FA"/>
    <w:rsid w:val="00345AA9"/>
    <w:rsid w:val="003500DD"/>
    <w:rsid w:val="00356301"/>
    <w:rsid w:val="0035646B"/>
    <w:rsid w:val="00356EB9"/>
    <w:rsid w:val="00362A90"/>
    <w:rsid w:val="00363428"/>
    <w:rsid w:val="00365DB4"/>
    <w:rsid w:val="00366554"/>
    <w:rsid w:val="0037330F"/>
    <w:rsid w:val="00380783"/>
    <w:rsid w:val="00382279"/>
    <w:rsid w:val="00382A3A"/>
    <w:rsid w:val="003853BE"/>
    <w:rsid w:val="00387A11"/>
    <w:rsid w:val="003912EA"/>
    <w:rsid w:val="003926E6"/>
    <w:rsid w:val="0039426C"/>
    <w:rsid w:val="003953C4"/>
    <w:rsid w:val="003965E6"/>
    <w:rsid w:val="003A0D38"/>
    <w:rsid w:val="003A1B34"/>
    <w:rsid w:val="003A35E0"/>
    <w:rsid w:val="003A5757"/>
    <w:rsid w:val="003B5CBF"/>
    <w:rsid w:val="003B72C0"/>
    <w:rsid w:val="003C402C"/>
    <w:rsid w:val="003C40E8"/>
    <w:rsid w:val="003C676D"/>
    <w:rsid w:val="003C7C44"/>
    <w:rsid w:val="003D1544"/>
    <w:rsid w:val="003E0DF9"/>
    <w:rsid w:val="003E110D"/>
    <w:rsid w:val="003E2ACE"/>
    <w:rsid w:val="003E6C3E"/>
    <w:rsid w:val="003F061E"/>
    <w:rsid w:val="003F53F3"/>
    <w:rsid w:val="00401CFF"/>
    <w:rsid w:val="00404585"/>
    <w:rsid w:val="00404ED8"/>
    <w:rsid w:val="0041676D"/>
    <w:rsid w:val="004168F9"/>
    <w:rsid w:val="004205AB"/>
    <w:rsid w:val="00421F1C"/>
    <w:rsid w:val="0042415F"/>
    <w:rsid w:val="00427D87"/>
    <w:rsid w:val="00427ED4"/>
    <w:rsid w:val="0043004A"/>
    <w:rsid w:val="0043263C"/>
    <w:rsid w:val="00452C45"/>
    <w:rsid w:val="00457D36"/>
    <w:rsid w:val="00463955"/>
    <w:rsid w:val="00464522"/>
    <w:rsid w:val="00467221"/>
    <w:rsid w:val="00471CE3"/>
    <w:rsid w:val="00473C57"/>
    <w:rsid w:val="00473E0D"/>
    <w:rsid w:val="00490C15"/>
    <w:rsid w:val="00491EA7"/>
    <w:rsid w:val="00493737"/>
    <w:rsid w:val="004A22B6"/>
    <w:rsid w:val="004A3E0F"/>
    <w:rsid w:val="004A51EA"/>
    <w:rsid w:val="004B1268"/>
    <w:rsid w:val="004B2715"/>
    <w:rsid w:val="004B3601"/>
    <w:rsid w:val="004B461C"/>
    <w:rsid w:val="004B5490"/>
    <w:rsid w:val="004B6EC6"/>
    <w:rsid w:val="004C020C"/>
    <w:rsid w:val="004C1228"/>
    <w:rsid w:val="004C1F0A"/>
    <w:rsid w:val="004C28FA"/>
    <w:rsid w:val="004D021B"/>
    <w:rsid w:val="004D1F37"/>
    <w:rsid w:val="004D21A2"/>
    <w:rsid w:val="004D6B8E"/>
    <w:rsid w:val="004E0CFB"/>
    <w:rsid w:val="004E243E"/>
    <w:rsid w:val="004E4F32"/>
    <w:rsid w:val="004E50B6"/>
    <w:rsid w:val="004E633B"/>
    <w:rsid w:val="004E6A8A"/>
    <w:rsid w:val="00503772"/>
    <w:rsid w:val="00506DB9"/>
    <w:rsid w:val="005218B8"/>
    <w:rsid w:val="0053474A"/>
    <w:rsid w:val="005403CB"/>
    <w:rsid w:val="00541CED"/>
    <w:rsid w:val="005420A9"/>
    <w:rsid w:val="0054369C"/>
    <w:rsid w:val="00543DA4"/>
    <w:rsid w:val="0055195D"/>
    <w:rsid w:val="00552D60"/>
    <w:rsid w:val="00553A85"/>
    <w:rsid w:val="00554251"/>
    <w:rsid w:val="0055604D"/>
    <w:rsid w:val="00556897"/>
    <w:rsid w:val="00557D4D"/>
    <w:rsid w:val="005602DF"/>
    <w:rsid w:val="00560758"/>
    <w:rsid w:val="00561396"/>
    <w:rsid w:val="00562576"/>
    <w:rsid w:val="00565FC9"/>
    <w:rsid w:val="00570A67"/>
    <w:rsid w:val="005713CC"/>
    <w:rsid w:val="00571436"/>
    <w:rsid w:val="00572845"/>
    <w:rsid w:val="00576E7E"/>
    <w:rsid w:val="00581173"/>
    <w:rsid w:val="0058177F"/>
    <w:rsid w:val="005820BD"/>
    <w:rsid w:val="0058324B"/>
    <w:rsid w:val="0058343D"/>
    <w:rsid w:val="005867E4"/>
    <w:rsid w:val="00587B4F"/>
    <w:rsid w:val="00594CB6"/>
    <w:rsid w:val="00595954"/>
    <w:rsid w:val="005A3E83"/>
    <w:rsid w:val="005A4AFE"/>
    <w:rsid w:val="005A73DB"/>
    <w:rsid w:val="005B149D"/>
    <w:rsid w:val="005B1B7A"/>
    <w:rsid w:val="005B20A4"/>
    <w:rsid w:val="005B2C08"/>
    <w:rsid w:val="005B43C1"/>
    <w:rsid w:val="005B45DD"/>
    <w:rsid w:val="005B575A"/>
    <w:rsid w:val="005C1A8E"/>
    <w:rsid w:val="005C3CF7"/>
    <w:rsid w:val="005C4B59"/>
    <w:rsid w:val="005C5285"/>
    <w:rsid w:val="005C66BE"/>
    <w:rsid w:val="005D521F"/>
    <w:rsid w:val="005D69C3"/>
    <w:rsid w:val="005E29B1"/>
    <w:rsid w:val="005E2F00"/>
    <w:rsid w:val="005E6657"/>
    <w:rsid w:val="005F59BB"/>
    <w:rsid w:val="00602031"/>
    <w:rsid w:val="0060328D"/>
    <w:rsid w:val="00606991"/>
    <w:rsid w:val="0060736B"/>
    <w:rsid w:val="00607537"/>
    <w:rsid w:val="00607569"/>
    <w:rsid w:val="00610A4D"/>
    <w:rsid w:val="00610E7F"/>
    <w:rsid w:val="0061497C"/>
    <w:rsid w:val="00616010"/>
    <w:rsid w:val="00617285"/>
    <w:rsid w:val="00630091"/>
    <w:rsid w:val="0063068E"/>
    <w:rsid w:val="0064154C"/>
    <w:rsid w:val="006458B4"/>
    <w:rsid w:val="0065496B"/>
    <w:rsid w:val="0065644A"/>
    <w:rsid w:val="00656687"/>
    <w:rsid w:val="006603B7"/>
    <w:rsid w:val="00660E4E"/>
    <w:rsid w:val="00661B54"/>
    <w:rsid w:val="0066610C"/>
    <w:rsid w:val="006669B1"/>
    <w:rsid w:val="00671A46"/>
    <w:rsid w:val="00672EF2"/>
    <w:rsid w:val="00680275"/>
    <w:rsid w:val="00680DF6"/>
    <w:rsid w:val="006824CE"/>
    <w:rsid w:val="006848C7"/>
    <w:rsid w:val="006849AF"/>
    <w:rsid w:val="00684EF2"/>
    <w:rsid w:val="00691404"/>
    <w:rsid w:val="00693547"/>
    <w:rsid w:val="006956C7"/>
    <w:rsid w:val="006959C6"/>
    <w:rsid w:val="006A3B06"/>
    <w:rsid w:val="006B116A"/>
    <w:rsid w:val="006B1591"/>
    <w:rsid w:val="006B41DF"/>
    <w:rsid w:val="006B55C2"/>
    <w:rsid w:val="006B7761"/>
    <w:rsid w:val="006C0FE5"/>
    <w:rsid w:val="006C6910"/>
    <w:rsid w:val="006C74A7"/>
    <w:rsid w:val="006D30A0"/>
    <w:rsid w:val="006D5D72"/>
    <w:rsid w:val="006D65CB"/>
    <w:rsid w:val="006E4355"/>
    <w:rsid w:val="006E48F9"/>
    <w:rsid w:val="006F1A37"/>
    <w:rsid w:val="006F3ED4"/>
    <w:rsid w:val="00703E39"/>
    <w:rsid w:val="00705209"/>
    <w:rsid w:val="00705DED"/>
    <w:rsid w:val="00715365"/>
    <w:rsid w:val="00721E80"/>
    <w:rsid w:val="00725946"/>
    <w:rsid w:val="007370C6"/>
    <w:rsid w:val="00737784"/>
    <w:rsid w:val="00741107"/>
    <w:rsid w:val="007428A1"/>
    <w:rsid w:val="00743BEE"/>
    <w:rsid w:val="00744B99"/>
    <w:rsid w:val="0074582E"/>
    <w:rsid w:val="00746C1B"/>
    <w:rsid w:val="00746F31"/>
    <w:rsid w:val="0075274A"/>
    <w:rsid w:val="007700C1"/>
    <w:rsid w:val="00770EBE"/>
    <w:rsid w:val="00772D25"/>
    <w:rsid w:val="007819E8"/>
    <w:rsid w:val="007841F8"/>
    <w:rsid w:val="00784C78"/>
    <w:rsid w:val="007868DD"/>
    <w:rsid w:val="00786BD0"/>
    <w:rsid w:val="00791DA2"/>
    <w:rsid w:val="00794A44"/>
    <w:rsid w:val="0079616F"/>
    <w:rsid w:val="0079641D"/>
    <w:rsid w:val="007A455F"/>
    <w:rsid w:val="007A49A8"/>
    <w:rsid w:val="007A7095"/>
    <w:rsid w:val="007B2FB1"/>
    <w:rsid w:val="007C0B30"/>
    <w:rsid w:val="007C1D30"/>
    <w:rsid w:val="007C4131"/>
    <w:rsid w:val="007C7A88"/>
    <w:rsid w:val="007E0D43"/>
    <w:rsid w:val="007F0F03"/>
    <w:rsid w:val="007F41D8"/>
    <w:rsid w:val="007F7C61"/>
    <w:rsid w:val="007F7EF0"/>
    <w:rsid w:val="00806139"/>
    <w:rsid w:val="008078C4"/>
    <w:rsid w:val="0081177C"/>
    <w:rsid w:val="008210CF"/>
    <w:rsid w:val="008229E1"/>
    <w:rsid w:val="00825F5B"/>
    <w:rsid w:val="00835CF6"/>
    <w:rsid w:val="0084298B"/>
    <w:rsid w:val="0084540C"/>
    <w:rsid w:val="0085003C"/>
    <w:rsid w:val="00850AE9"/>
    <w:rsid w:val="00854116"/>
    <w:rsid w:val="00855BF2"/>
    <w:rsid w:val="00857A40"/>
    <w:rsid w:val="008603A3"/>
    <w:rsid w:val="0086150C"/>
    <w:rsid w:val="00876064"/>
    <w:rsid w:val="00882907"/>
    <w:rsid w:val="008832CF"/>
    <w:rsid w:val="00884EB0"/>
    <w:rsid w:val="00891E82"/>
    <w:rsid w:val="008A0626"/>
    <w:rsid w:val="008A2785"/>
    <w:rsid w:val="008A3B97"/>
    <w:rsid w:val="008A3CD8"/>
    <w:rsid w:val="008A7007"/>
    <w:rsid w:val="008B2578"/>
    <w:rsid w:val="008B330C"/>
    <w:rsid w:val="008B6A2C"/>
    <w:rsid w:val="008C0A77"/>
    <w:rsid w:val="008C11AB"/>
    <w:rsid w:val="008C2702"/>
    <w:rsid w:val="008C4469"/>
    <w:rsid w:val="008C6AAC"/>
    <w:rsid w:val="008D35BB"/>
    <w:rsid w:val="008E1AFF"/>
    <w:rsid w:val="008E5103"/>
    <w:rsid w:val="008E5453"/>
    <w:rsid w:val="008E6217"/>
    <w:rsid w:val="008E66E9"/>
    <w:rsid w:val="008F2D82"/>
    <w:rsid w:val="008F41BF"/>
    <w:rsid w:val="00900679"/>
    <w:rsid w:val="0090067C"/>
    <w:rsid w:val="009018BA"/>
    <w:rsid w:val="009023CF"/>
    <w:rsid w:val="009107DA"/>
    <w:rsid w:val="009127CA"/>
    <w:rsid w:val="00927537"/>
    <w:rsid w:val="009277AC"/>
    <w:rsid w:val="00934D18"/>
    <w:rsid w:val="00945E3A"/>
    <w:rsid w:val="00947F91"/>
    <w:rsid w:val="00953D03"/>
    <w:rsid w:val="00955BCC"/>
    <w:rsid w:val="0096190A"/>
    <w:rsid w:val="0096301C"/>
    <w:rsid w:val="009661B1"/>
    <w:rsid w:val="009678F4"/>
    <w:rsid w:val="00971072"/>
    <w:rsid w:val="00980766"/>
    <w:rsid w:val="009868C8"/>
    <w:rsid w:val="00987D05"/>
    <w:rsid w:val="009911F1"/>
    <w:rsid w:val="009A3642"/>
    <w:rsid w:val="009A556F"/>
    <w:rsid w:val="009B16A8"/>
    <w:rsid w:val="009B1755"/>
    <w:rsid w:val="009B36D3"/>
    <w:rsid w:val="009B3BCB"/>
    <w:rsid w:val="009B3F4F"/>
    <w:rsid w:val="009B44CA"/>
    <w:rsid w:val="009B539B"/>
    <w:rsid w:val="009B589D"/>
    <w:rsid w:val="009B7E94"/>
    <w:rsid w:val="009C2F4C"/>
    <w:rsid w:val="009C3EFA"/>
    <w:rsid w:val="009D3E76"/>
    <w:rsid w:val="009D6184"/>
    <w:rsid w:val="009D64B3"/>
    <w:rsid w:val="009D730F"/>
    <w:rsid w:val="009E11A6"/>
    <w:rsid w:val="009E5746"/>
    <w:rsid w:val="009F1306"/>
    <w:rsid w:val="009F2A97"/>
    <w:rsid w:val="009F505F"/>
    <w:rsid w:val="009F61E2"/>
    <w:rsid w:val="009F61E5"/>
    <w:rsid w:val="009F66F4"/>
    <w:rsid w:val="009F7674"/>
    <w:rsid w:val="009F77DC"/>
    <w:rsid w:val="00A07056"/>
    <w:rsid w:val="00A152E7"/>
    <w:rsid w:val="00A15975"/>
    <w:rsid w:val="00A22129"/>
    <w:rsid w:val="00A311E6"/>
    <w:rsid w:val="00A378A4"/>
    <w:rsid w:val="00A43CED"/>
    <w:rsid w:val="00A43D6F"/>
    <w:rsid w:val="00A55C1C"/>
    <w:rsid w:val="00A56BAE"/>
    <w:rsid w:val="00A61918"/>
    <w:rsid w:val="00A62762"/>
    <w:rsid w:val="00A62A84"/>
    <w:rsid w:val="00A67BAA"/>
    <w:rsid w:val="00A72A31"/>
    <w:rsid w:val="00A72B36"/>
    <w:rsid w:val="00A730E3"/>
    <w:rsid w:val="00A7318E"/>
    <w:rsid w:val="00A743B5"/>
    <w:rsid w:val="00A75215"/>
    <w:rsid w:val="00A75269"/>
    <w:rsid w:val="00A756E1"/>
    <w:rsid w:val="00A80AD3"/>
    <w:rsid w:val="00A84765"/>
    <w:rsid w:val="00A855EC"/>
    <w:rsid w:val="00A90742"/>
    <w:rsid w:val="00A92663"/>
    <w:rsid w:val="00A94A9C"/>
    <w:rsid w:val="00A94C24"/>
    <w:rsid w:val="00A97E8B"/>
    <w:rsid w:val="00AA1E73"/>
    <w:rsid w:val="00AA6393"/>
    <w:rsid w:val="00AB1407"/>
    <w:rsid w:val="00AB39F8"/>
    <w:rsid w:val="00AB3E7F"/>
    <w:rsid w:val="00AB46D1"/>
    <w:rsid w:val="00AB5DAD"/>
    <w:rsid w:val="00AB6428"/>
    <w:rsid w:val="00AC744C"/>
    <w:rsid w:val="00AC755F"/>
    <w:rsid w:val="00AD3453"/>
    <w:rsid w:val="00AD395B"/>
    <w:rsid w:val="00AE16E4"/>
    <w:rsid w:val="00AE2782"/>
    <w:rsid w:val="00AE3C42"/>
    <w:rsid w:val="00AF33B2"/>
    <w:rsid w:val="00AF3C89"/>
    <w:rsid w:val="00B03FD7"/>
    <w:rsid w:val="00B0769A"/>
    <w:rsid w:val="00B14160"/>
    <w:rsid w:val="00B17F04"/>
    <w:rsid w:val="00B207ED"/>
    <w:rsid w:val="00B20B7A"/>
    <w:rsid w:val="00B22EFF"/>
    <w:rsid w:val="00B25273"/>
    <w:rsid w:val="00B26F3E"/>
    <w:rsid w:val="00B31B92"/>
    <w:rsid w:val="00B3206D"/>
    <w:rsid w:val="00B332D7"/>
    <w:rsid w:val="00B33A1A"/>
    <w:rsid w:val="00B40F52"/>
    <w:rsid w:val="00B43C91"/>
    <w:rsid w:val="00B44005"/>
    <w:rsid w:val="00B45259"/>
    <w:rsid w:val="00B475F0"/>
    <w:rsid w:val="00B528FB"/>
    <w:rsid w:val="00B552AF"/>
    <w:rsid w:val="00B62BEE"/>
    <w:rsid w:val="00B63130"/>
    <w:rsid w:val="00B66BEE"/>
    <w:rsid w:val="00B67C2E"/>
    <w:rsid w:val="00B74E5D"/>
    <w:rsid w:val="00B75230"/>
    <w:rsid w:val="00B75FD2"/>
    <w:rsid w:val="00B8206D"/>
    <w:rsid w:val="00B83712"/>
    <w:rsid w:val="00B83EC8"/>
    <w:rsid w:val="00B8713B"/>
    <w:rsid w:val="00B92845"/>
    <w:rsid w:val="00B934AC"/>
    <w:rsid w:val="00BA379A"/>
    <w:rsid w:val="00BA4F5A"/>
    <w:rsid w:val="00BB2488"/>
    <w:rsid w:val="00BB2CBE"/>
    <w:rsid w:val="00BB31B9"/>
    <w:rsid w:val="00BB353C"/>
    <w:rsid w:val="00BC11F1"/>
    <w:rsid w:val="00BC12D1"/>
    <w:rsid w:val="00BC58C4"/>
    <w:rsid w:val="00BC6D23"/>
    <w:rsid w:val="00BD2A76"/>
    <w:rsid w:val="00BD4055"/>
    <w:rsid w:val="00BD77DA"/>
    <w:rsid w:val="00BE183F"/>
    <w:rsid w:val="00BE3ADC"/>
    <w:rsid w:val="00BE6374"/>
    <w:rsid w:val="00BE6530"/>
    <w:rsid w:val="00BE7219"/>
    <w:rsid w:val="00BE7684"/>
    <w:rsid w:val="00BF12D8"/>
    <w:rsid w:val="00BF21E5"/>
    <w:rsid w:val="00BF7551"/>
    <w:rsid w:val="00C03A9E"/>
    <w:rsid w:val="00C064A1"/>
    <w:rsid w:val="00C10311"/>
    <w:rsid w:val="00C17D62"/>
    <w:rsid w:val="00C21ECE"/>
    <w:rsid w:val="00C230BF"/>
    <w:rsid w:val="00C236EE"/>
    <w:rsid w:val="00C23C9A"/>
    <w:rsid w:val="00C35EEE"/>
    <w:rsid w:val="00C53034"/>
    <w:rsid w:val="00C604A8"/>
    <w:rsid w:val="00C64406"/>
    <w:rsid w:val="00C73E1F"/>
    <w:rsid w:val="00C7526F"/>
    <w:rsid w:val="00C75FD2"/>
    <w:rsid w:val="00C76709"/>
    <w:rsid w:val="00C80DD6"/>
    <w:rsid w:val="00C8185C"/>
    <w:rsid w:val="00C844BF"/>
    <w:rsid w:val="00C907F4"/>
    <w:rsid w:val="00C918E3"/>
    <w:rsid w:val="00C92505"/>
    <w:rsid w:val="00C925EB"/>
    <w:rsid w:val="00C9341C"/>
    <w:rsid w:val="00C95829"/>
    <w:rsid w:val="00CA08A1"/>
    <w:rsid w:val="00CA1AF2"/>
    <w:rsid w:val="00CB4987"/>
    <w:rsid w:val="00CC38F8"/>
    <w:rsid w:val="00CC3FF2"/>
    <w:rsid w:val="00CC627F"/>
    <w:rsid w:val="00CC6AD5"/>
    <w:rsid w:val="00CD23DF"/>
    <w:rsid w:val="00CD4AC6"/>
    <w:rsid w:val="00CD7653"/>
    <w:rsid w:val="00CE29F0"/>
    <w:rsid w:val="00CE6600"/>
    <w:rsid w:val="00CE67DE"/>
    <w:rsid w:val="00CF103B"/>
    <w:rsid w:val="00CF3626"/>
    <w:rsid w:val="00CF3B90"/>
    <w:rsid w:val="00CF5D25"/>
    <w:rsid w:val="00D056C1"/>
    <w:rsid w:val="00D060E8"/>
    <w:rsid w:val="00D06490"/>
    <w:rsid w:val="00D12D41"/>
    <w:rsid w:val="00D15F7E"/>
    <w:rsid w:val="00D17223"/>
    <w:rsid w:val="00D24E04"/>
    <w:rsid w:val="00D325A5"/>
    <w:rsid w:val="00D3261B"/>
    <w:rsid w:val="00D32956"/>
    <w:rsid w:val="00D34AA4"/>
    <w:rsid w:val="00D3765C"/>
    <w:rsid w:val="00D37CEA"/>
    <w:rsid w:val="00D37F76"/>
    <w:rsid w:val="00D40395"/>
    <w:rsid w:val="00D425B9"/>
    <w:rsid w:val="00D44994"/>
    <w:rsid w:val="00D47625"/>
    <w:rsid w:val="00D50610"/>
    <w:rsid w:val="00D506D3"/>
    <w:rsid w:val="00D526B3"/>
    <w:rsid w:val="00D54115"/>
    <w:rsid w:val="00D572E1"/>
    <w:rsid w:val="00D57798"/>
    <w:rsid w:val="00D63571"/>
    <w:rsid w:val="00D64B03"/>
    <w:rsid w:val="00D6588E"/>
    <w:rsid w:val="00D668AB"/>
    <w:rsid w:val="00D8042A"/>
    <w:rsid w:val="00D80872"/>
    <w:rsid w:val="00D87C43"/>
    <w:rsid w:val="00D9627C"/>
    <w:rsid w:val="00DA177E"/>
    <w:rsid w:val="00DA6211"/>
    <w:rsid w:val="00DA6587"/>
    <w:rsid w:val="00DA6985"/>
    <w:rsid w:val="00DB4144"/>
    <w:rsid w:val="00DB4911"/>
    <w:rsid w:val="00DB5682"/>
    <w:rsid w:val="00DB6228"/>
    <w:rsid w:val="00DC27DB"/>
    <w:rsid w:val="00DC3D89"/>
    <w:rsid w:val="00DC4932"/>
    <w:rsid w:val="00DC577A"/>
    <w:rsid w:val="00DC5A04"/>
    <w:rsid w:val="00DC77E7"/>
    <w:rsid w:val="00DD0B82"/>
    <w:rsid w:val="00DD4ECC"/>
    <w:rsid w:val="00DD57E0"/>
    <w:rsid w:val="00DE24C7"/>
    <w:rsid w:val="00DE7406"/>
    <w:rsid w:val="00DF3E82"/>
    <w:rsid w:val="00DF48F6"/>
    <w:rsid w:val="00DF49E9"/>
    <w:rsid w:val="00E0009B"/>
    <w:rsid w:val="00E026EE"/>
    <w:rsid w:val="00E04A17"/>
    <w:rsid w:val="00E1068B"/>
    <w:rsid w:val="00E10FC0"/>
    <w:rsid w:val="00E15B51"/>
    <w:rsid w:val="00E20A13"/>
    <w:rsid w:val="00E21136"/>
    <w:rsid w:val="00E212D9"/>
    <w:rsid w:val="00E23465"/>
    <w:rsid w:val="00E241E2"/>
    <w:rsid w:val="00E35694"/>
    <w:rsid w:val="00E36F47"/>
    <w:rsid w:val="00E371E8"/>
    <w:rsid w:val="00E379A0"/>
    <w:rsid w:val="00E37F2F"/>
    <w:rsid w:val="00E5157B"/>
    <w:rsid w:val="00E60919"/>
    <w:rsid w:val="00E60A16"/>
    <w:rsid w:val="00E619E3"/>
    <w:rsid w:val="00E62916"/>
    <w:rsid w:val="00E70ABF"/>
    <w:rsid w:val="00E73C26"/>
    <w:rsid w:val="00E7432F"/>
    <w:rsid w:val="00E761DC"/>
    <w:rsid w:val="00E81CB2"/>
    <w:rsid w:val="00E85D9A"/>
    <w:rsid w:val="00E87436"/>
    <w:rsid w:val="00E914DF"/>
    <w:rsid w:val="00EA4143"/>
    <w:rsid w:val="00EB2B1E"/>
    <w:rsid w:val="00EB3060"/>
    <w:rsid w:val="00EB60A8"/>
    <w:rsid w:val="00EC2271"/>
    <w:rsid w:val="00EC3EB8"/>
    <w:rsid w:val="00ED1585"/>
    <w:rsid w:val="00ED4243"/>
    <w:rsid w:val="00ED4690"/>
    <w:rsid w:val="00EE29A8"/>
    <w:rsid w:val="00EE3D03"/>
    <w:rsid w:val="00EE5F70"/>
    <w:rsid w:val="00EE7488"/>
    <w:rsid w:val="00EF1EF3"/>
    <w:rsid w:val="00EF369B"/>
    <w:rsid w:val="00EF5125"/>
    <w:rsid w:val="00EF58C0"/>
    <w:rsid w:val="00F0211E"/>
    <w:rsid w:val="00F0560B"/>
    <w:rsid w:val="00F07F8F"/>
    <w:rsid w:val="00F150FA"/>
    <w:rsid w:val="00F1541F"/>
    <w:rsid w:val="00F15A00"/>
    <w:rsid w:val="00F16531"/>
    <w:rsid w:val="00F17C2B"/>
    <w:rsid w:val="00F21DA6"/>
    <w:rsid w:val="00F23936"/>
    <w:rsid w:val="00F248DD"/>
    <w:rsid w:val="00F276FA"/>
    <w:rsid w:val="00F3239C"/>
    <w:rsid w:val="00F34D7A"/>
    <w:rsid w:val="00F36284"/>
    <w:rsid w:val="00F42F5B"/>
    <w:rsid w:val="00F50175"/>
    <w:rsid w:val="00F50AE5"/>
    <w:rsid w:val="00F52E2C"/>
    <w:rsid w:val="00F5512B"/>
    <w:rsid w:val="00F55B5E"/>
    <w:rsid w:val="00F60B31"/>
    <w:rsid w:val="00F630B4"/>
    <w:rsid w:val="00F63996"/>
    <w:rsid w:val="00F7073D"/>
    <w:rsid w:val="00F72394"/>
    <w:rsid w:val="00F74857"/>
    <w:rsid w:val="00F7546A"/>
    <w:rsid w:val="00F77B74"/>
    <w:rsid w:val="00F83561"/>
    <w:rsid w:val="00F84AFF"/>
    <w:rsid w:val="00F84C3E"/>
    <w:rsid w:val="00F84DFC"/>
    <w:rsid w:val="00F86471"/>
    <w:rsid w:val="00F86C83"/>
    <w:rsid w:val="00F90B9D"/>
    <w:rsid w:val="00F90DAB"/>
    <w:rsid w:val="00F91EC3"/>
    <w:rsid w:val="00F93D58"/>
    <w:rsid w:val="00F97011"/>
    <w:rsid w:val="00FA54EA"/>
    <w:rsid w:val="00FA5F3A"/>
    <w:rsid w:val="00FB30E2"/>
    <w:rsid w:val="00FB5B3B"/>
    <w:rsid w:val="00FB7740"/>
    <w:rsid w:val="00FB775A"/>
    <w:rsid w:val="00FC2A8F"/>
    <w:rsid w:val="00FE22B5"/>
    <w:rsid w:val="00FE27E2"/>
    <w:rsid w:val="00FE3217"/>
    <w:rsid w:val="00FE5B50"/>
    <w:rsid w:val="00FE6BC8"/>
    <w:rsid w:val="00FF4B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043A0"/>
  <w15:docId w15:val="{F097F249-F484-438C-86B9-DE7B71AA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00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9D64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slov2">
    <w:name w:val="heading 2"/>
    <w:basedOn w:val="Normal"/>
    <w:next w:val="Normal"/>
    <w:link w:val="Naslov2Char"/>
    <w:uiPriority w:val="99"/>
    <w:unhideWhenUsed/>
    <w:qFormat/>
    <w:rsid w:val="009D64B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1A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84298B"/>
    <w:pPr>
      <w:spacing w:after="0" w:line="240" w:lineRule="auto"/>
    </w:pPr>
    <w:rPr>
      <w:rFonts w:ascii="Calibri" w:eastAsia="Calibri" w:hAnsi="Calibri" w:cs="Times New Roman"/>
    </w:rPr>
  </w:style>
  <w:style w:type="character" w:customStyle="1" w:styleId="BezproredaChar">
    <w:name w:val="Bez proreda Char"/>
    <w:link w:val="Bezproreda"/>
    <w:uiPriority w:val="1"/>
    <w:locked/>
    <w:rsid w:val="0084298B"/>
    <w:rPr>
      <w:rFonts w:ascii="Calibri" w:eastAsia="Calibri" w:hAnsi="Calibri" w:cs="Times New Roman"/>
    </w:rPr>
  </w:style>
  <w:style w:type="character" w:styleId="Naglaeno">
    <w:name w:val="Strong"/>
    <w:basedOn w:val="Zadanifontodlomka"/>
    <w:uiPriority w:val="22"/>
    <w:qFormat/>
    <w:rsid w:val="0084298B"/>
    <w:rPr>
      <w:b/>
      <w:bCs/>
    </w:rPr>
  </w:style>
  <w:style w:type="paragraph" w:customStyle="1" w:styleId="Textbody">
    <w:name w:val="Text body"/>
    <w:basedOn w:val="Normal"/>
    <w:rsid w:val="0084298B"/>
    <w:pPr>
      <w:widowControl w:val="0"/>
      <w:suppressAutoHyphens/>
      <w:autoSpaceDN w:val="0"/>
      <w:spacing w:after="140" w:line="288" w:lineRule="auto"/>
      <w:textAlignment w:val="baseline"/>
    </w:pPr>
    <w:rPr>
      <w:rFonts w:ascii="Liberation Serif" w:eastAsia="SimSun" w:hAnsi="Liberation Serif" w:cs="Mangal"/>
      <w:kern w:val="3"/>
      <w:lang w:eastAsia="zh-CN" w:bidi="hi-IN"/>
    </w:rPr>
  </w:style>
  <w:style w:type="paragraph" w:styleId="StandardWeb">
    <w:name w:val="Normal (Web)"/>
    <w:basedOn w:val="Normal"/>
    <w:uiPriority w:val="99"/>
    <w:unhideWhenUsed/>
    <w:rsid w:val="0084298B"/>
    <w:pPr>
      <w:spacing w:before="100" w:beforeAutospacing="1" w:after="100" w:afterAutospacing="1"/>
    </w:pPr>
  </w:style>
  <w:style w:type="paragraph" w:styleId="Odlomakpopisa">
    <w:name w:val="List Paragraph"/>
    <w:basedOn w:val="Normal"/>
    <w:uiPriority w:val="34"/>
    <w:qFormat/>
    <w:rsid w:val="006D65CB"/>
    <w:pPr>
      <w:spacing w:after="200" w:line="276"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6959C6"/>
    <w:rPr>
      <w:rFonts w:ascii="Tahoma" w:hAnsi="Tahoma" w:cs="Tahoma"/>
      <w:sz w:val="16"/>
      <w:szCs w:val="16"/>
    </w:rPr>
  </w:style>
  <w:style w:type="character" w:customStyle="1" w:styleId="TekstbaloniaChar">
    <w:name w:val="Tekst balončića Char"/>
    <w:basedOn w:val="Zadanifontodlomka"/>
    <w:link w:val="Tekstbalonia"/>
    <w:uiPriority w:val="99"/>
    <w:semiHidden/>
    <w:rsid w:val="006959C6"/>
    <w:rPr>
      <w:rFonts w:ascii="Tahoma" w:hAnsi="Tahoma" w:cs="Tahoma"/>
      <w:sz w:val="16"/>
      <w:szCs w:val="16"/>
    </w:rPr>
  </w:style>
  <w:style w:type="paragraph" w:styleId="Zaglavlje">
    <w:name w:val="header"/>
    <w:basedOn w:val="Normal"/>
    <w:link w:val="ZaglavljeChar"/>
    <w:uiPriority w:val="99"/>
    <w:semiHidden/>
    <w:unhideWhenUsed/>
    <w:rsid w:val="00BE3ADC"/>
    <w:pPr>
      <w:tabs>
        <w:tab w:val="center" w:pos="4536"/>
        <w:tab w:val="right" w:pos="9072"/>
      </w:tabs>
    </w:pPr>
    <w:rPr>
      <w:rFonts w:asciiTheme="minorHAnsi" w:eastAsiaTheme="minorHAnsi" w:hAnsiTheme="minorHAnsi" w:cstheme="minorBidi"/>
      <w:sz w:val="22"/>
      <w:szCs w:val="22"/>
      <w:lang w:eastAsia="en-US"/>
    </w:rPr>
  </w:style>
  <w:style w:type="character" w:customStyle="1" w:styleId="ZaglavljeChar">
    <w:name w:val="Zaglavlje Char"/>
    <w:basedOn w:val="Zadanifontodlomka"/>
    <w:link w:val="Zaglavlje"/>
    <w:uiPriority w:val="99"/>
    <w:semiHidden/>
    <w:rsid w:val="00BE3ADC"/>
  </w:style>
  <w:style w:type="paragraph" w:styleId="Podnoje">
    <w:name w:val="footer"/>
    <w:basedOn w:val="Normal"/>
    <w:link w:val="PodnojeChar"/>
    <w:uiPriority w:val="99"/>
    <w:semiHidden/>
    <w:unhideWhenUsed/>
    <w:rsid w:val="00BE3ADC"/>
    <w:pPr>
      <w:tabs>
        <w:tab w:val="center" w:pos="4536"/>
        <w:tab w:val="right" w:pos="9072"/>
      </w:tabs>
    </w:pPr>
  </w:style>
  <w:style w:type="character" w:customStyle="1" w:styleId="PodnojeChar">
    <w:name w:val="Podnožje Char"/>
    <w:basedOn w:val="Zadanifontodlomka"/>
    <w:link w:val="Podnoje"/>
    <w:uiPriority w:val="99"/>
    <w:semiHidden/>
    <w:rsid w:val="00BE3ADC"/>
  </w:style>
  <w:style w:type="character" w:customStyle="1" w:styleId="Naslov1Char">
    <w:name w:val="Naslov 1 Char"/>
    <w:basedOn w:val="Zadanifontodlomka"/>
    <w:link w:val="Naslov1"/>
    <w:uiPriority w:val="99"/>
    <w:rsid w:val="009D64B3"/>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9"/>
    <w:rsid w:val="009D64B3"/>
    <w:rPr>
      <w:rFonts w:asciiTheme="majorHAnsi" w:eastAsiaTheme="majorEastAsia" w:hAnsiTheme="majorHAnsi" w:cstheme="majorBidi"/>
      <w:b/>
      <w:bCs/>
      <w:color w:val="4F81BD" w:themeColor="accent1"/>
      <w:sz w:val="26"/>
      <w:szCs w:val="26"/>
    </w:rPr>
  </w:style>
  <w:style w:type="character" w:customStyle="1" w:styleId="InternetLink">
    <w:name w:val="Internet Link"/>
    <w:rsid w:val="00B43C91"/>
    <w:rPr>
      <w:color w:val="000080"/>
      <w:u w:val="single"/>
    </w:rPr>
  </w:style>
  <w:style w:type="character" w:styleId="Hiperveza">
    <w:name w:val="Hyperlink"/>
    <w:semiHidden/>
    <w:unhideWhenUsed/>
    <w:rsid w:val="001B4002"/>
    <w:rPr>
      <w:color w:val="0000FF"/>
      <w:u w:val="single"/>
    </w:rPr>
  </w:style>
  <w:style w:type="character" w:styleId="SlijeenaHiperveza">
    <w:name w:val="FollowedHyperlink"/>
    <w:basedOn w:val="Zadanifontodlomka"/>
    <w:uiPriority w:val="99"/>
    <w:semiHidden/>
    <w:unhideWhenUsed/>
    <w:rsid w:val="001B4002"/>
    <w:rPr>
      <w:color w:val="800080" w:themeColor="followedHyperlink"/>
      <w:u w:val="single"/>
    </w:rPr>
  </w:style>
  <w:style w:type="character" w:customStyle="1" w:styleId="TijelotekstaChar">
    <w:name w:val="Tijelo teksta Char"/>
    <w:aliases w:val="uvlaka 3 Char"/>
    <w:basedOn w:val="Zadanifontodlomka"/>
    <w:link w:val="Tijeloteksta"/>
    <w:semiHidden/>
    <w:locked/>
    <w:rsid w:val="001B4002"/>
    <w:rPr>
      <w:rFonts w:ascii="Times New Roman" w:eastAsia="Times New Roman" w:hAnsi="Times New Roman" w:cs="Times New Roman"/>
      <w:sz w:val="24"/>
      <w:szCs w:val="24"/>
    </w:rPr>
  </w:style>
  <w:style w:type="paragraph" w:styleId="Tijeloteksta">
    <w:name w:val="Body Text"/>
    <w:aliases w:val="uvlaka 3"/>
    <w:basedOn w:val="Normal"/>
    <w:link w:val="TijelotekstaChar"/>
    <w:semiHidden/>
    <w:unhideWhenUsed/>
    <w:rsid w:val="001B4002"/>
    <w:pPr>
      <w:jc w:val="both"/>
    </w:pPr>
  </w:style>
  <w:style w:type="character" w:customStyle="1" w:styleId="BodyTextChar1">
    <w:name w:val="Body Text Char1"/>
    <w:aliases w:val="uvlaka 3 Char1"/>
    <w:basedOn w:val="Zadanifontodlomka"/>
    <w:semiHidden/>
    <w:rsid w:val="001B4002"/>
    <w:rPr>
      <w:rFonts w:ascii="Times New Roman" w:eastAsia="Times New Roman" w:hAnsi="Times New Roman" w:cs="Times New Roman"/>
      <w:sz w:val="24"/>
      <w:szCs w:val="24"/>
      <w:lang w:eastAsia="hr-HR"/>
    </w:rPr>
  </w:style>
  <w:style w:type="paragraph" w:customStyle="1" w:styleId="Default">
    <w:name w:val="Default"/>
    <w:uiPriority w:val="99"/>
    <w:semiHidden/>
    <w:rsid w:val="001B4002"/>
    <w:pPr>
      <w:autoSpaceDE w:val="0"/>
      <w:autoSpaceDN w:val="0"/>
      <w:adjustRightInd w:val="0"/>
      <w:spacing w:after="0" w:line="240" w:lineRule="auto"/>
    </w:pPr>
    <w:rPr>
      <w:rFonts w:ascii="Arial" w:eastAsia="Calibri" w:hAnsi="Arial" w:cs="Arial"/>
      <w:color w:val="000000"/>
      <w:sz w:val="24"/>
      <w:szCs w:val="24"/>
    </w:rPr>
  </w:style>
  <w:style w:type="paragraph" w:customStyle="1" w:styleId="Odlomakpopisa1">
    <w:name w:val="Odlomak popisa1"/>
    <w:basedOn w:val="Normal"/>
    <w:uiPriority w:val="99"/>
    <w:semiHidden/>
    <w:rsid w:val="001B4002"/>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6479">
      <w:bodyDiv w:val="1"/>
      <w:marLeft w:val="0"/>
      <w:marRight w:val="0"/>
      <w:marTop w:val="0"/>
      <w:marBottom w:val="0"/>
      <w:divBdr>
        <w:top w:val="none" w:sz="0" w:space="0" w:color="auto"/>
        <w:left w:val="none" w:sz="0" w:space="0" w:color="auto"/>
        <w:bottom w:val="none" w:sz="0" w:space="0" w:color="auto"/>
        <w:right w:val="none" w:sz="0" w:space="0" w:color="auto"/>
      </w:divBdr>
    </w:div>
    <w:div w:id="264768752">
      <w:bodyDiv w:val="1"/>
      <w:marLeft w:val="0"/>
      <w:marRight w:val="0"/>
      <w:marTop w:val="0"/>
      <w:marBottom w:val="0"/>
      <w:divBdr>
        <w:top w:val="none" w:sz="0" w:space="0" w:color="auto"/>
        <w:left w:val="none" w:sz="0" w:space="0" w:color="auto"/>
        <w:bottom w:val="none" w:sz="0" w:space="0" w:color="auto"/>
        <w:right w:val="none" w:sz="0" w:space="0" w:color="auto"/>
      </w:divBdr>
    </w:div>
    <w:div w:id="395784413">
      <w:bodyDiv w:val="1"/>
      <w:marLeft w:val="0"/>
      <w:marRight w:val="0"/>
      <w:marTop w:val="0"/>
      <w:marBottom w:val="0"/>
      <w:divBdr>
        <w:top w:val="none" w:sz="0" w:space="0" w:color="auto"/>
        <w:left w:val="none" w:sz="0" w:space="0" w:color="auto"/>
        <w:bottom w:val="none" w:sz="0" w:space="0" w:color="auto"/>
        <w:right w:val="none" w:sz="0" w:space="0" w:color="auto"/>
      </w:divBdr>
    </w:div>
    <w:div w:id="461193570">
      <w:bodyDiv w:val="1"/>
      <w:marLeft w:val="0"/>
      <w:marRight w:val="0"/>
      <w:marTop w:val="0"/>
      <w:marBottom w:val="0"/>
      <w:divBdr>
        <w:top w:val="none" w:sz="0" w:space="0" w:color="auto"/>
        <w:left w:val="none" w:sz="0" w:space="0" w:color="auto"/>
        <w:bottom w:val="none" w:sz="0" w:space="0" w:color="auto"/>
        <w:right w:val="none" w:sz="0" w:space="0" w:color="auto"/>
      </w:divBdr>
    </w:div>
    <w:div w:id="597758993">
      <w:bodyDiv w:val="1"/>
      <w:marLeft w:val="0"/>
      <w:marRight w:val="0"/>
      <w:marTop w:val="0"/>
      <w:marBottom w:val="0"/>
      <w:divBdr>
        <w:top w:val="none" w:sz="0" w:space="0" w:color="auto"/>
        <w:left w:val="none" w:sz="0" w:space="0" w:color="auto"/>
        <w:bottom w:val="none" w:sz="0" w:space="0" w:color="auto"/>
        <w:right w:val="none" w:sz="0" w:space="0" w:color="auto"/>
      </w:divBdr>
    </w:div>
    <w:div w:id="618534301">
      <w:bodyDiv w:val="1"/>
      <w:marLeft w:val="0"/>
      <w:marRight w:val="0"/>
      <w:marTop w:val="0"/>
      <w:marBottom w:val="0"/>
      <w:divBdr>
        <w:top w:val="none" w:sz="0" w:space="0" w:color="auto"/>
        <w:left w:val="none" w:sz="0" w:space="0" w:color="auto"/>
        <w:bottom w:val="none" w:sz="0" w:space="0" w:color="auto"/>
        <w:right w:val="none" w:sz="0" w:space="0" w:color="auto"/>
      </w:divBdr>
    </w:div>
    <w:div w:id="746075006">
      <w:bodyDiv w:val="1"/>
      <w:marLeft w:val="0"/>
      <w:marRight w:val="0"/>
      <w:marTop w:val="0"/>
      <w:marBottom w:val="0"/>
      <w:divBdr>
        <w:top w:val="none" w:sz="0" w:space="0" w:color="auto"/>
        <w:left w:val="none" w:sz="0" w:space="0" w:color="auto"/>
        <w:bottom w:val="none" w:sz="0" w:space="0" w:color="auto"/>
        <w:right w:val="none" w:sz="0" w:space="0" w:color="auto"/>
      </w:divBdr>
    </w:div>
    <w:div w:id="803885078">
      <w:bodyDiv w:val="1"/>
      <w:marLeft w:val="0"/>
      <w:marRight w:val="0"/>
      <w:marTop w:val="0"/>
      <w:marBottom w:val="0"/>
      <w:divBdr>
        <w:top w:val="none" w:sz="0" w:space="0" w:color="auto"/>
        <w:left w:val="none" w:sz="0" w:space="0" w:color="auto"/>
        <w:bottom w:val="none" w:sz="0" w:space="0" w:color="auto"/>
        <w:right w:val="none" w:sz="0" w:space="0" w:color="auto"/>
      </w:divBdr>
    </w:div>
    <w:div w:id="1038823776">
      <w:bodyDiv w:val="1"/>
      <w:marLeft w:val="0"/>
      <w:marRight w:val="0"/>
      <w:marTop w:val="0"/>
      <w:marBottom w:val="0"/>
      <w:divBdr>
        <w:top w:val="none" w:sz="0" w:space="0" w:color="auto"/>
        <w:left w:val="none" w:sz="0" w:space="0" w:color="auto"/>
        <w:bottom w:val="none" w:sz="0" w:space="0" w:color="auto"/>
        <w:right w:val="none" w:sz="0" w:space="0" w:color="auto"/>
      </w:divBdr>
    </w:div>
    <w:div w:id="1577204476">
      <w:bodyDiv w:val="1"/>
      <w:marLeft w:val="0"/>
      <w:marRight w:val="0"/>
      <w:marTop w:val="0"/>
      <w:marBottom w:val="0"/>
      <w:divBdr>
        <w:top w:val="none" w:sz="0" w:space="0" w:color="auto"/>
        <w:left w:val="none" w:sz="0" w:space="0" w:color="auto"/>
        <w:bottom w:val="none" w:sz="0" w:space="0" w:color="auto"/>
        <w:right w:val="none" w:sz="0" w:space="0" w:color="auto"/>
      </w:divBdr>
    </w:div>
    <w:div w:id="1759860965">
      <w:bodyDiv w:val="1"/>
      <w:marLeft w:val="0"/>
      <w:marRight w:val="0"/>
      <w:marTop w:val="0"/>
      <w:marBottom w:val="0"/>
      <w:divBdr>
        <w:top w:val="none" w:sz="0" w:space="0" w:color="auto"/>
        <w:left w:val="none" w:sz="0" w:space="0" w:color="auto"/>
        <w:bottom w:val="none" w:sz="0" w:space="0" w:color="auto"/>
        <w:right w:val="none" w:sz="0" w:space="0" w:color="auto"/>
      </w:divBdr>
    </w:div>
    <w:div w:id="1954509492">
      <w:bodyDiv w:val="1"/>
      <w:marLeft w:val="0"/>
      <w:marRight w:val="0"/>
      <w:marTop w:val="0"/>
      <w:marBottom w:val="0"/>
      <w:divBdr>
        <w:top w:val="none" w:sz="0" w:space="0" w:color="auto"/>
        <w:left w:val="none" w:sz="0" w:space="0" w:color="auto"/>
        <w:bottom w:val="none" w:sz="0" w:space="0" w:color="auto"/>
        <w:right w:val="none" w:sz="0" w:space="0" w:color="auto"/>
      </w:divBdr>
    </w:div>
    <w:div w:id="1957178657">
      <w:bodyDiv w:val="1"/>
      <w:marLeft w:val="0"/>
      <w:marRight w:val="0"/>
      <w:marTop w:val="0"/>
      <w:marBottom w:val="0"/>
      <w:divBdr>
        <w:top w:val="none" w:sz="0" w:space="0" w:color="auto"/>
        <w:left w:val="none" w:sz="0" w:space="0" w:color="auto"/>
        <w:bottom w:val="none" w:sz="0" w:space="0" w:color="auto"/>
        <w:right w:val="none" w:sz="0" w:space="0" w:color="auto"/>
      </w:divBdr>
    </w:div>
    <w:div w:id="2052729728">
      <w:bodyDiv w:val="1"/>
      <w:marLeft w:val="0"/>
      <w:marRight w:val="0"/>
      <w:marTop w:val="0"/>
      <w:marBottom w:val="0"/>
      <w:divBdr>
        <w:top w:val="none" w:sz="0" w:space="0" w:color="auto"/>
        <w:left w:val="none" w:sz="0" w:space="0" w:color="auto"/>
        <w:bottom w:val="none" w:sz="0" w:space="0" w:color="auto"/>
        <w:right w:val="none" w:sz="0" w:space="0" w:color="auto"/>
      </w:divBdr>
    </w:div>
    <w:div w:id="2088139772">
      <w:bodyDiv w:val="1"/>
      <w:marLeft w:val="0"/>
      <w:marRight w:val="0"/>
      <w:marTop w:val="0"/>
      <w:marBottom w:val="0"/>
      <w:divBdr>
        <w:top w:val="none" w:sz="0" w:space="0" w:color="auto"/>
        <w:left w:val="none" w:sz="0" w:space="0" w:color="auto"/>
        <w:bottom w:val="none" w:sz="0" w:space="0" w:color="auto"/>
        <w:right w:val="none" w:sz="0" w:space="0" w:color="auto"/>
      </w:divBdr>
    </w:div>
    <w:div w:id="209180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89839-18E7-46FE-925E-FB5FDA7A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2266</Words>
  <Characters>12917</Characters>
  <Application>Microsoft Office Word</Application>
  <DocSecurity>0</DocSecurity>
  <Lines>107</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Dundara</dc:creator>
  <cp:lastModifiedBy>Windows korisnik</cp:lastModifiedBy>
  <cp:revision>9</cp:revision>
  <cp:lastPrinted>2021-01-05T08:23:00Z</cp:lastPrinted>
  <dcterms:created xsi:type="dcterms:W3CDTF">2024-05-20T09:13:00Z</dcterms:created>
  <dcterms:modified xsi:type="dcterms:W3CDTF">2024-09-24T12:54:00Z</dcterms:modified>
</cp:coreProperties>
</file>